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B6" w:rsidRPr="00DB1A9B" w:rsidRDefault="00B359B6" w:rsidP="00B359B6">
      <w:pPr>
        <w:spacing w:after="160" w:line="256" w:lineRule="auto"/>
        <w:jc w:val="center"/>
        <w:rPr>
          <w:rFonts w:ascii="Times New Roman" w:hAnsi="Times New Roman" w:cs="Times New Roman"/>
          <w:b/>
          <w:sz w:val="24"/>
          <w:szCs w:val="24"/>
        </w:rPr>
      </w:pPr>
      <w:r w:rsidRPr="00DB1A9B">
        <w:rPr>
          <w:rFonts w:ascii="Times New Roman" w:hAnsi="Times New Roman" w:cs="Times New Roman"/>
          <w:b/>
          <w:sz w:val="24"/>
          <w:szCs w:val="24"/>
        </w:rPr>
        <w:t>ЛОПЬЯЛЬСКАЯ СЕЛЬСКАЯ ДУМА</w:t>
      </w:r>
      <w:r w:rsidRPr="00DB1A9B">
        <w:rPr>
          <w:rFonts w:ascii="Times New Roman" w:hAnsi="Times New Roman" w:cs="Times New Roman"/>
          <w:b/>
          <w:sz w:val="24"/>
          <w:szCs w:val="24"/>
        </w:rPr>
        <w:br/>
        <w:t>УРЖУМСКОГО РАЙОНА КИРОВСКОЙ ОБЛАСТИ</w:t>
      </w:r>
      <w:r w:rsidRPr="00DB1A9B">
        <w:rPr>
          <w:rFonts w:ascii="Times New Roman" w:hAnsi="Times New Roman" w:cs="Times New Roman"/>
          <w:b/>
          <w:sz w:val="24"/>
          <w:szCs w:val="24"/>
        </w:rPr>
        <w:br/>
        <w:t>ПЯТОГО СОЗЫВА</w:t>
      </w:r>
      <w:r w:rsidRPr="00DB1A9B">
        <w:rPr>
          <w:rFonts w:ascii="Times New Roman" w:hAnsi="Times New Roman" w:cs="Times New Roman"/>
          <w:b/>
          <w:sz w:val="24"/>
          <w:szCs w:val="24"/>
        </w:rPr>
        <w:br/>
      </w:r>
      <w:r w:rsidRPr="00DB1A9B">
        <w:rPr>
          <w:rFonts w:ascii="Times New Roman" w:hAnsi="Times New Roman" w:cs="Times New Roman"/>
          <w:b/>
          <w:sz w:val="24"/>
          <w:szCs w:val="24"/>
        </w:rPr>
        <w:br/>
        <w:t xml:space="preserve"> РЕШЕНИЕ</w:t>
      </w:r>
      <w:r w:rsidRPr="00DB1A9B">
        <w:rPr>
          <w:rFonts w:ascii="Times New Roman" w:hAnsi="Times New Roman" w:cs="Times New Roman"/>
          <w:b/>
          <w:sz w:val="24"/>
          <w:szCs w:val="24"/>
        </w:rPr>
        <w:br/>
      </w:r>
    </w:p>
    <w:p w:rsidR="00B359B6" w:rsidRPr="00DB1A9B" w:rsidRDefault="00B359B6" w:rsidP="00B359B6">
      <w:pPr>
        <w:spacing w:after="160" w:line="256" w:lineRule="auto"/>
        <w:jc w:val="center"/>
        <w:rPr>
          <w:rFonts w:ascii="Times New Roman" w:hAnsi="Times New Roman" w:cs="Times New Roman"/>
          <w:sz w:val="28"/>
          <w:szCs w:val="28"/>
        </w:rPr>
      </w:pPr>
      <w:r>
        <w:rPr>
          <w:rFonts w:ascii="Times New Roman" w:hAnsi="Times New Roman" w:cs="Times New Roman"/>
          <w:sz w:val="28"/>
          <w:szCs w:val="28"/>
        </w:rPr>
        <w:t>16 декабря 2022 года № 3/11</w:t>
      </w:r>
    </w:p>
    <w:p w:rsidR="00B359B6" w:rsidRPr="00DB1A9B" w:rsidRDefault="00B359B6" w:rsidP="00B359B6">
      <w:pPr>
        <w:spacing w:after="160" w:line="256" w:lineRule="auto"/>
        <w:jc w:val="center"/>
        <w:rPr>
          <w:rFonts w:ascii="Times New Roman" w:hAnsi="Times New Roman" w:cs="Times New Roman"/>
          <w:sz w:val="28"/>
          <w:szCs w:val="28"/>
        </w:rPr>
      </w:pPr>
      <w:r w:rsidRPr="00DB1A9B">
        <w:rPr>
          <w:rFonts w:ascii="Times New Roman" w:hAnsi="Times New Roman" w:cs="Times New Roman"/>
          <w:sz w:val="28"/>
          <w:szCs w:val="28"/>
        </w:rPr>
        <w:t>с.Лопьял Уржумского района Кировской области</w:t>
      </w:r>
    </w:p>
    <w:p w:rsidR="00B359B6" w:rsidRPr="00DB1A9B" w:rsidRDefault="00B359B6" w:rsidP="00B359B6">
      <w:pPr>
        <w:spacing w:after="160" w:line="256" w:lineRule="auto"/>
        <w:jc w:val="center"/>
        <w:rPr>
          <w:rFonts w:ascii="Times New Roman" w:hAnsi="Times New Roman" w:cs="Times New Roman"/>
          <w:sz w:val="28"/>
          <w:szCs w:val="28"/>
        </w:rPr>
      </w:pPr>
    </w:p>
    <w:p w:rsidR="00B359B6" w:rsidRPr="00DB1A9B" w:rsidRDefault="00B359B6" w:rsidP="00B359B6">
      <w:pPr>
        <w:spacing w:after="160" w:line="256" w:lineRule="auto"/>
        <w:jc w:val="center"/>
        <w:rPr>
          <w:rFonts w:ascii="Times New Roman" w:hAnsi="Times New Roman" w:cs="Times New Roman"/>
          <w:b/>
          <w:sz w:val="24"/>
          <w:szCs w:val="24"/>
        </w:rPr>
      </w:pPr>
      <w:r w:rsidRPr="00DB1A9B">
        <w:rPr>
          <w:rFonts w:ascii="Times New Roman" w:hAnsi="Times New Roman" w:cs="Times New Roman"/>
          <w:b/>
          <w:sz w:val="24"/>
          <w:szCs w:val="24"/>
        </w:rPr>
        <w:t>О внесении изменений в Положение о муниципальном жилищном контроле в границах населенных пунктов муниципального образования Лопьяльского сельского поселения Уржумского района Кировской области</w:t>
      </w:r>
    </w:p>
    <w:p w:rsidR="00B359B6" w:rsidRPr="00DB1A9B" w:rsidRDefault="00B359B6" w:rsidP="00B359B6">
      <w:pPr>
        <w:spacing w:after="160" w:line="256" w:lineRule="auto"/>
        <w:jc w:val="center"/>
        <w:rPr>
          <w:rFonts w:ascii="Times New Roman" w:hAnsi="Times New Roman" w:cs="Times New Roman"/>
          <w:b/>
          <w:sz w:val="24"/>
          <w:szCs w:val="24"/>
        </w:rPr>
      </w:pPr>
    </w:p>
    <w:p w:rsidR="00B359B6" w:rsidRPr="00DB1A9B" w:rsidRDefault="00B359B6" w:rsidP="00B359B6">
      <w:pPr>
        <w:spacing w:after="160" w:line="256" w:lineRule="auto"/>
        <w:rPr>
          <w:rFonts w:ascii="Times New Roman" w:hAnsi="Times New Roman" w:cs="Times New Roman"/>
          <w:sz w:val="24"/>
          <w:szCs w:val="24"/>
        </w:rPr>
      </w:pPr>
      <w:r w:rsidRPr="00DB1A9B">
        <w:rPr>
          <w:rFonts w:ascii="Times New Roman" w:hAnsi="Times New Roman" w:cs="Times New Roman"/>
          <w:b/>
          <w:sz w:val="28"/>
          <w:szCs w:val="28"/>
        </w:rPr>
        <w:tab/>
      </w:r>
      <w:r w:rsidRPr="00DB1A9B">
        <w:rPr>
          <w:rFonts w:ascii="Times New Roman" w:hAnsi="Times New Roman" w:cs="Times New Roman"/>
          <w:sz w:val="24"/>
          <w:szCs w:val="24"/>
        </w:rPr>
        <w:t>В соответствии с пунктом 4 части 2 статьи 3 и частью 4 статьи 39 Федерального закона от 31.07.2020 г № 248-ФЗ «О государственном контроле (надзоре) и муниципальном контроле в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Лопьяльское сельское поселение Уржумского района Кировской области, Лопьяльская сельская Дума</w:t>
      </w:r>
    </w:p>
    <w:p w:rsidR="00B359B6" w:rsidRPr="00DB1A9B" w:rsidRDefault="00B359B6" w:rsidP="00B359B6">
      <w:pPr>
        <w:spacing w:after="160" w:line="256" w:lineRule="auto"/>
        <w:rPr>
          <w:rFonts w:ascii="Times New Roman" w:hAnsi="Times New Roman" w:cs="Times New Roman"/>
          <w:b/>
          <w:sz w:val="24"/>
          <w:szCs w:val="24"/>
        </w:rPr>
      </w:pPr>
      <w:r w:rsidRPr="00DB1A9B">
        <w:rPr>
          <w:rFonts w:ascii="Times New Roman" w:hAnsi="Times New Roman" w:cs="Times New Roman"/>
          <w:b/>
          <w:sz w:val="24"/>
          <w:szCs w:val="24"/>
        </w:rPr>
        <w:t>РЕШИЛА:</w:t>
      </w:r>
    </w:p>
    <w:p w:rsidR="00B359B6" w:rsidRPr="00DB1A9B" w:rsidRDefault="00B359B6" w:rsidP="00B359B6">
      <w:pPr>
        <w:numPr>
          <w:ilvl w:val="0"/>
          <w:numId w:val="1"/>
        </w:numPr>
        <w:spacing w:after="160" w:line="256" w:lineRule="auto"/>
        <w:contextualSpacing/>
        <w:rPr>
          <w:rFonts w:ascii="Times New Roman" w:hAnsi="Times New Roman" w:cs="Times New Roman"/>
          <w:sz w:val="24"/>
          <w:szCs w:val="24"/>
        </w:rPr>
      </w:pPr>
      <w:r w:rsidRPr="00DB1A9B">
        <w:rPr>
          <w:rFonts w:ascii="Times New Roman" w:hAnsi="Times New Roman" w:cs="Times New Roman"/>
          <w:sz w:val="24"/>
          <w:szCs w:val="24"/>
        </w:rPr>
        <w:t>Внести в Положение о муниципальном жилищном контроле в границах населенных пунктов муниципального образования Лопьяльское сельское поселение Уржумского района Кировской области, утвержденное решением Лопьяльской сельской Думы четвертого созыва 28.12.2021 года № 43/105, следующие изменения:</w:t>
      </w:r>
    </w:p>
    <w:p w:rsidR="00B359B6" w:rsidRPr="00DB1A9B" w:rsidRDefault="00B359B6" w:rsidP="00B359B6">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1.1 Раздел 4 изложить в новой редакции:</w:t>
      </w:r>
    </w:p>
    <w:p w:rsidR="00B359B6" w:rsidRPr="00DB1A9B" w:rsidRDefault="00B359B6" w:rsidP="00B359B6">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4.1 Решения администрации, действия (бездействия) должностных лиц, уполномоченных осуществлять муниципальный жилищный контроль, могут быть обжалованы в судебном порядке.</w:t>
      </w:r>
    </w:p>
    <w:p w:rsidR="00B359B6" w:rsidRPr="00DB1A9B" w:rsidRDefault="00B359B6" w:rsidP="00B359B6">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4.2 Досудебный порядок подачи жалоб на решения администрации, действия (бездействия) должностных лиц, уполномоченных осуществлять муниципальный жилищный контроль, не применяется.</w:t>
      </w:r>
    </w:p>
    <w:p w:rsidR="00B359B6" w:rsidRPr="00DB1A9B" w:rsidRDefault="00B359B6" w:rsidP="00B359B6">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2. Настоящее решение опубликовать в информационном бюллетене органов местного самоуправления Лопьяльского сельского поселения Уржумского района Кировской области и разместить на сайте Уржумского района в сети «Интернет».</w:t>
      </w:r>
    </w:p>
    <w:p w:rsidR="00B359B6" w:rsidRPr="00DB1A9B" w:rsidRDefault="00B359B6" w:rsidP="00B359B6">
      <w:pPr>
        <w:spacing w:after="160" w:line="256" w:lineRule="auto"/>
        <w:ind w:left="360"/>
        <w:rPr>
          <w:rFonts w:ascii="Times New Roman" w:hAnsi="Times New Roman" w:cs="Times New Roman"/>
          <w:sz w:val="24"/>
          <w:szCs w:val="24"/>
        </w:rPr>
      </w:pPr>
      <w:r w:rsidRPr="00DB1A9B">
        <w:rPr>
          <w:rFonts w:ascii="Times New Roman" w:hAnsi="Times New Roman" w:cs="Times New Roman"/>
          <w:sz w:val="24"/>
          <w:szCs w:val="24"/>
        </w:rPr>
        <w:t>5. Настоящее решение вступает в силу со дня его официального опубликования.</w:t>
      </w:r>
    </w:p>
    <w:p w:rsidR="00B359B6" w:rsidRPr="00DB1A9B" w:rsidRDefault="00B359B6" w:rsidP="00B359B6">
      <w:pPr>
        <w:spacing w:after="160" w:line="256" w:lineRule="auto"/>
        <w:ind w:left="360"/>
        <w:rPr>
          <w:rFonts w:ascii="Times New Roman" w:hAnsi="Times New Roman" w:cs="Times New Roman"/>
          <w:sz w:val="24"/>
          <w:szCs w:val="24"/>
        </w:rPr>
      </w:pPr>
    </w:p>
    <w:p w:rsidR="00B359B6" w:rsidRPr="00DB1A9B" w:rsidRDefault="00B359B6" w:rsidP="00B359B6">
      <w:pPr>
        <w:spacing w:after="160" w:line="256" w:lineRule="auto"/>
        <w:ind w:left="360"/>
        <w:rPr>
          <w:rFonts w:ascii="Times New Roman" w:hAnsi="Times New Roman" w:cs="Times New Roman"/>
          <w:sz w:val="24"/>
          <w:szCs w:val="24"/>
        </w:rPr>
      </w:pPr>
    </w:p>
    <w:p w:rsidR="00B359B6" w:rsidRPr="00DB1A9B" w:rsidRDefault="00B359B6" w:rsidP="00B359B6">
      <w:pPr>
        <w:spacing w:after="0" w:line="256" w:lineRule="auto"/>
        <w:ind w:left="360"/>
        <w:rPr>
          <w:rFonts w:ascii="Times New Roman" w:hAnsi="Times New Roman" w:cs="Times New Roman"/>
          <w:sz w:val="24"/>
          <w:szCs w:val="24"/>
        </w:rPr>
      </w:pPr>
      <w:r w:rsidRPr="00DB1A9B">
        <w:rPr>
          <w:rFonts w:ascii="Times New Roman" w:hAnsi="Times New Roman" w:cs="Times New Roman"/>
          <w:sz w:val="24"/>
          <w:szCs w:val="24"/>
        </w:rPr>
        <w:t>Председатель Лопьяльской</w:t>
      </w:r>
    </w:p>
    <w:p w:rsidR="00B359B6" w:rsidRPr="00DB1A9B" w:rsidRDefault="00B359B6" w:rsidP="00B359B6">
      <w:pPr>
        <w:spacing w:after="0" w:line="256" w:lineRule="auto"/>
        <w:ind w:left="360"/>
        <w:rPr>
          <w:rFonts w:ascii="Times New Roman" w:hAnsi="Times New Roman" w:cs="Times New Roman"/>
          <w:sz w:val="24"/>
          <w:szCs w:val="24"/>
        </w:rPr>
      </w:pPr>
      <w:r w:rsidRPr="00DB1A9B">
        <w:rPr>
          <w:rFonts w:ascii="Times New Roman" w:hAnsi="Times New Roman" w:cs="Times New Roman"/>
          <w:sz w:val="24"/>
          <w:szCs w:val="24"/>
        </w:rPr>
        <w:t>сельской Думы                                                                    Д.А Праздников</w:t>
      </w:r>
    </w:p>
    <w:p w:rsidR="00B359B6" w:rsidRPr="00DB1A9B" w:rsidRDefault="00B359B6" w:rsidP="00B359B6">
      <w:pPr>
        <w:tabs>
          <w:tab w:val="num" w:pos="200"/>
        </w:tabs>
        <w:ind w:left="4536"/>
        <w:jc w:val="right"/>
        <w:outlineLvl w:val="0"/>
        <w:rPr>
          <w:rFonts w:ascii="Times New Roman" w:hAnsi="Times New Roman" w:cs="Times New Roman"/>
          <w:sz w:val="24"/>
          <w:szCs w:val="24"/>
          <w:lang w:eastAsia="ru-RU"/>
        </w:rPr>
      </w:pPr>
      <w:r w:rsidRPr="00DB1A9B">
        <w:rPr>
          <w:rFonts w:ascii="Times New Roman" w:hAnsi="Times New Roman" w:cs="Times New Roman"/>
          <w:sz w:val="24"/>
          <w:szCs w:val="24"/>
          <w:lang w:eastAsia="ru-RU"/>
        </w:rPr>
        <w:lastRenderedPageBreak/>
        <w:t>УТВЕРЖДЕНО</w:t>
      </w:r>
    </w:p>
    <w:p w:rsidR="00B359B6" w:rsidRPr="00DB1A9B" w:rsidRDefault="00B359B6" w:rsidP="00B359B6">
      <w:pPr>
        <w:ind w:left="4536"/>
        <w:jc w:val="right"/>
        <w:rPr>
          <w:rFonts w:ascii="Times New Roman" w:hAnsi="Times New Roman" w:cs="Times New Roman"/>
          <w:bCs/>
          <w:color w:val="000000"/>
          <w:sz w:val="24"/>
          <w:szCs w:val="24"/>
          <w:lang w:eastAsia="ru-RU"/>
        </w:rPr>
      </w:pPr>
      <w:r w:rsidRPr="00DB1A9B">
        <w:rPr>
          <w:rFonts w:ascii="Times New Roman" w:hAnsi="Times New Roman" w:cs="Times New Roman"/>
          <w:color w:val="000000"/>
          <w:sz w:val="24"/>
          <w:szCs w:val="24"/>
          <w:lang w:eastAsia="ru-RU"/>
        </w:rPr>
        <w:t xml:space="preserve">решением </w:t>
      </w:r>
      <w:r w:rsidRPr="00DB1A9B">
        <w:rPr>
          <w:rFonts w:ascii="Times New Roman" w:hAnsi="Times New Roman" w:cs="Times New Roman"/>
          <w:bCs/>
          <w:color w:val="000000"/>
          <w:sz w:val="24"/>
          <w:szCs w:val="24"/>
          <w:lang w:eastAsia="ru-RU"/>
        </w:rPr>
        <w:t xml:space="preserve">Лопьяльской </w:t>
      </w:r>
    </w:p>
    <w:p w:rsidR="00B359B6" w:rsidRPr="00DB1A9B" w:rsidRDefault="00B359B6" w:rsidP="00B359B6">
      <w:pPr>
        <w:ind w:left="4536"/>
        <w:jc w:val="right"/>
        <w:rPr>
          <w:rFonts w:ascii="Times New Roman" w:hAnsi="Times New Roman" w:cs="Times New Roman"/>
          <w:color w:val="000000"/>
          <w:sz w:val="24"/>
          <w:szCs w:val="24"/>
          <w:lang w:eastAsia="ru-RU"/>
        </w:rPr>
      </w:pPr>
      <w:r w:rsidRPr="00DB1A9B">
        <w:rPr>
          <w:rFonts w:ascii="Times New Roman" w:hAnsi="Times New Roman" w:cs="Times New Roman"/>
          <w:bCs/>
          <w:color w:val="000000"/>
          <w:sz w:val="24"/>
          <w:szCs w:val="24"/>
          <w:lang w:eastAsia="ru-RU"/>
        </w:rPr>
        <w:t>сельской Думы</w:t>
      </w:r>
    </w:p>
    <w:p w:rsidR="00B359B6" w:rsidRPr="00DB1A9B" w:rsidRDefault="009428B9" w:rsidP="00B359B6">
      <w:pPr>
        <w:tabs>
          <w:tab w:val="num" w:pos="200"/>
        </w:tabs>
        <w:ind w:left="4536"/>
        <w:jc w:val="right"/>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от 16.12. 2022</w:t>
      </w:r>
      <w:bookmarkStart w:id="0" w:name="_GoBack"/>
      <w:bookmarkEnd w:id="0"/>
      <w:r w:rsidR="0067228D">
        <w:rPr>
          <w:rFonts w:ascii="Times New Roman" w:hAnsi="Times New Roman" w:cs="Times New Roman"/>
          <w:sz w:val="24"/>
          <w:szCs w:val="24"/>
          <w:lang w:eastAsia="ru-RU"/>
        </w:rPr>
        <w:t xml:space="preserve"> № 3/11</w:t>
      </w:r>
    </w:p>
    <w:p w:rsidR="00B359B6" w:rsidRPr="00DB1A9B" w:rsidRDefault="00B359B6" w:rsidP="00B359B6">
      <w:pPr>
        <w:ind w:firstLine="567"/>
        <w:jc w:val="right"/>
        <w:rPr>
          <w:rFonts w:ascii="Times New Roman" w:hAnsi="Times New Roman" w:cs="Times New Roman"/>
          <w:color w:val="000000"/>
          <w:sz w:val="24"/>
          <w:szCs w:val="24"/>
          <w:lang w:eastAsia="ru-RU"/>
        </w:rPr>
      </w:pPr>
    </w:p>
    <w:p w:rsidR="00B359B6" w:rsidRPr="00DB1A9B" w:rsidRDefault="00B359B6" w:rsidP="00B359B6">
      <w:pPr>
        <w:ind w:firstLine="567"/>
        <w:jc w:val="right"/>
        <w:rPr>
          <w:rFonts w:ascii="Times New Roman" w:hAnsi="Times New Roman" w:cs="Times New Roman"/>
          <w:color w:val="000000"/>
          <w:sz w:val="24"/>
          <w:szCs w:val="24"/>
          <w:lang w:eastAsia="ru-RU"/>
        </w:rPr>
      </w:pPr>
    </w:p>
    <w:p w:rsidR="00B359B6" w:rsidRPr="00DB1A9B" w:rsidRDefault="00B359B6" w:rsidP="00B359B6">
      <w:pPr>
        <w:jc w:val="center"/>
        <w:rPr>
          <w:rFonts w:ascii="Times New Roman" w:hAnsi="Times New Roman" w:cs="Times New Roman"/>
          <w:b/>
          <w:color w:val="000000"/>
          <w:sz w:val="24"/>
          <w:szCs w:val="24"/>
          <w:lang w:eastAsia="ru-RU"/>
        </w:rPr>
      </w:pPr>
      <w:r w:rsidRPr="00DB1A9B">
        <w:rPr>
          <w:rFonts w:ascii="Times New Roman" w:hAnsi="Times New Roman" w:cs="Times New Roman"/>
          <w:b/>
          <w:bCs/>
          <w:color w:val="000000"/>
          <w:sz w:val="24"/>
          <w:szCs w:val="24"/>
          <w:lang w:eastAsia="ru-RU"/>
        </w:rPr>
        <w:t xml:space="preserve">Положение о муниципальном жилищном контроле </w:t>
      </w:r>
      <w:r w:rsidRPr="00DB1A9B">
        <w:rPr>
          <w:rFonts w:ascii="Times New Roman" w:hAnsi="Times New Roman" w:cs="Times New Roman"/>
          <w:b/>
          <w:bCs/>
          <w:color w:val="000000"/>
          <w:sz w:val="24"/>
          <w:szCs w:val="24"/>
          <w:lang w:eastAsia="ru-RU"/>
        </w:rPr>
        <w:br/>
        <w:t xml:space="preserve">в </w:t>
      </w:r>
      <w:r w:rsidRPr="00DB1A9B">
        <w:rPr>
          <w:rFonts w:ascii="Times New Roman" w:hAnsi="Times New Roman" w:cs="Times New Roman"/>
          <w:b/>
          <w:color w:val="000000"/>
          <w:sz w:val="24"/>
          <w:szCs w:val="24"/>
          <w:lang w:eastAsia="ru-RU"/>
        </w:rPr>
        <w:t>Лопьяльском сельском поселении Уржумского района Кировской</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b/>
          <w:color w:val="000000"/>
          <w:sz w:val="24"/>
          <w:szCs w:val="24"/>
          <w:lang w:eastAsia="ru-RU"/>
        </w:rPr>
        <w:t>области</w:t>
      </w:r>
    </w:p>
    <w:p w:rsidR="00B359B6" w:rsidRPr="00DB1A9B" w:rsidRDefault="00B359B6" w:rsidP="00B359B6">
      <w:pPr>
        <w:jc w:val="center"/>
        <w:rPr>
          <w:rFonts w:ascii="Times New Roman" w:hAnsi="Times New Roman" w:cs="Times New Roman"/>
          <w:sz w:val="24"/>
          <w:szCs w:val="24"/>
          <w:lang w:eastAsia="ru-RU"/>
        </w:rPr>
      </w:pPr>
    </w:p>
    <w:p w:rsidR="00B359B6" w:rsidRPr="00DB1A9B" w:rsidRDefault="00B359B6" w:rsidP="00B359B6">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1. Общие положения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1.1. Настоящее Положение устанавливает порядок осуществления муниципального жилищного контроля в Лопьяльском сельском поселении Уржумского района Кировской области (далее – муниципальный жилищный контроль).</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2) требований к формированию фондов капитального ремонта;</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10) требований к обеспечению доступности для инвалидов помещений в многоквартирных домах;</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11) требований к предоставлению жилых помещений в наемных домах социального использования.</w:t>
      </w:r>
    </w:p>
    <w:p w:rsidR="00B359B6" w:rsidRPr="00DB1A9B" w:rsidRDefault="00B359B6" w:rsidP="00B359B6">
      <w:pPr>
        <w:ind w:firstLine="709"/>
        <w:contextualSpacing/>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1.3. Муниципальный жилищный контроль осуществляется администрацией  Лопьяльского  сельского поселения Уржумского района Кировской области (далее – администрация).</w:t>
      </w:r>
    </w:p>
    <w:p w:rsidR="00B359B6" w:rsidRPr="00DB1A9B" w:rsidRDefault="00B359B6" w:rsidP="00B359B6">
      <w:pPr>
        <w:ind w:firstLine="709"/>
        <w:contextualSpacing/>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1.4. Должностными лицами администрации, уполномоченными осуществлять муниципальный жилищный контроль, являются глава Лопьяльского сельского поселения, специалист администрации Лопьяльского сельского поселения (далее также – должностные лица, уполномоченные осуществлять контроль)</w:t>
      </w:r>
      <w:r w:rsidRPr="00DB1A9B">
        <w:rPr>
          <w:rFonts w:ascii="Times New Roman" w:hAnsi="Times New Roman" w:cs="Times New Roman"/>
          <w:i/>
          <w:iCs/>
          <w:color w:val="000000"/>
          <w:sz w:val="24"/>
          <w:szCs w:val="24"/>
          <w:lang w:eastAsia="ru-RU"/>
        </w:rPr>
        <w:t>.</w:t>
      </w:r>
      <w:r w:rsidRPr="00DB1A9B">
        <w:rPr>
          <w:rFonts w:ascii="Times New Roman" w:hAnsi="Times New Roman" w:cs="Times New Roman"/>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359B6" w:rsidRPr="00DB1A9B" w:rsidRDefault="00B359B6" w:rsidP="00B359B6">
      <w:pPr>
        <w:ind w:firstLine="709"/>
        <w:contextualSpacing/>
        <w:jc w:val="both"/>
        <w:rPr>
          <w:rFonts w:ascii="Times New Roman" w:hAnsi="Times New Roman" w:cs="Times New Roman"/>
          <w:sz w:val="24"/>
          <w:szCs w:val="24"/>
          <w:lang w:eastAsia="ru-RU"/>
        </w:rPr>
      </w:pPr>
      <w:r w:rsidRPr="00DB1A9B">
        <w:rPr>
          <w:rFonts w:ascii="Times New Roman" w:hAnsi="Times New Roman" w:cs="Times New Roman"/>
          <w:color w:val="000000"/>
          <w:sz w:val="24"/>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B1A9B">
        <w:rPr>
          <w:rFonts w:ascii="Times New Roman" w:hAnsi="Times New Roman" w:cs="Times New Roman"/>
          <w:color w:val="000000"/>
          <w:sz w:val="24"/>
          <w:szCs w:val="24"/>
          <w:u w:val="single"/>
          <w:lang w:eastAsia="zh-CN"/>
        </w:rPr>
        <w:t>закона</w:t>
      </w:r>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B1A9B">
        <w:rPr>
          <w:rFonts w:ascii="Times New Roman" w:hAnsi="Times New Roman" w:cs="Times New Roman"/>
          <w:color w:val="000000"/>
          <w:sz w:val="24"/>
          <w:szCs w:val="24"/>
          <w:u w:val="single"/>
          <w:lang w:eastAsia="zh-CN"/>
        </w:rPr>
        <w:t>закона</w:t>
      </w:r>
      <w:r w:rsidRPr="00DB1A9B">
        <w:rPr>
          <w:rFonts w:ascii="Times New Roman" w:hAnsi="Times New Roman" w:cs="Times New Roman"/>
          <w:color w:val="000000"/>
          <w:sz w:val="24"/>
          <w:szCs w:val="24"/>
          <w:lang w:eastAsia="zh-CN"/>
        </w:rPr>
        <w:t xml:space="preserve"> от 06.10.2003 № 131-ФЗ «Об общих принципах организации местного самоуправления в Российской Федерации».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1.6. Объектами </w:t>
      </w:r>
      <w:bookmarkStart w:id="1" w:name="_Hlk77676821"/>
      <w:r w:rsidRPr="00DB1A9B">
        <w:rPr>
          <w:rFonts w:ascii="Times New Roman" w:hAnsi="Times New Roman" w:cs="Times New Roman"/>
          <w:color w:val="000000"/>
          <w:sz w:val="24"/>
          <w:szCs w:val="24"/>
          <w:lang w:eastAsia="zh-CN"/>
        </w:rPr>
        <w:t xml:space="preserve">муниципального жилищного контроля </w:t>
      </w:r>
      <w:bookmarkEnd w:id="1"/>
      <w:r w:rsidRPr="00DB1A9B">
        <w:rPr>
          <w:rFonts w:ascii="Times New Roman" w:hAnsi="Times New Roman" w:cs="Times New Roman"/>
          <w:color w:val="000000"/>
          <w:sz w:val="24"/>
          <w:szCs w:val="24"/>
          <w:lang w:eastAsia="zh-CN"/>
        </w:rPr>
        <w:t>являются: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DB1A9B">
        <w:rPr>
          <w:rFonts w:ascii="Times New Roman" w:hAnsi="Times New Roman" w:cs="Times New Roman"/>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DB1A9B">
        <w:rPr>
          <w:rFonts w:ascii="Times New Roman" w:hAnsi="Times New Roman" w:cs="Times New Roman"/>
          <w:color w:val="000000"/>
          <w:sz w:val="24"/>
          <w:szCs w:val="24"/>
          <w:lang w:eastAsia="zh-CN"/>
        </w:rPr>
        <w:t>;</w:t>
      </w:r>
      <w:bookmarkEnd w:id="3"/>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B1A9B">
        <w:rPr>
          <w:rFonts w:ascii="Times New Roman" w:hAnsi="Times New Roman" w:cs="Times New Roman"/>
          <w:sz w:val="24"/>
          <w:szCs w:val="24"/>
          <w:lang w:eastAsia="zh-CN"/>
        </w:rPr>
        <w:t xml:space="preserve"> </w:t>
      </w:r>
      <w:r w:rsidRPr="00DB1A9B">
        <w:rPr>
          <w:rFonts w:ascii="Times New Roman" w:hAnsi="Times New Roman" w:cs="Times New Roman"/>
          <w:color w:val="000000"/>
          <w:sz w:val="24"/>
          <w:szCs w:val="24"/>
          <w:lang w:eastAsia="zh-CN"/>
        </w:rPr>
        <w:t>указанные в подпунктах 1 – 11 пункта 1.2 настоящего Положения.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1.8. Система оценки и управления рисками при осуществлении муниципального жилищного контроля не применяется</w:t>
      </w:r>
      <w:r w:rsidRPr="00DB1A9B">
        <w:rPr>
          <w:rFonts w:ascii="Times New Roman" w:hAnsi="Times New Roman" w:cs="Times New Roman"/>
          <w:color w:val="000000"/>
          <w:sz w:val="24"/>
          <w:szCs w:val="24"/>
          <w:vertAlign w:val="superscript"/>
          <w:lang w:eastAsia="zh-CN"/>
        </w:rPr>
        <w:footnoteReference w:id="1"/>
      </w:r>
      <w:r w:rsidRPr="00DB1A9B">
        <w:rPr>
          <w:rFonts w:ascii="Times New Roman" w:hAnsi="Times New Roman" w:cs="Times New Roman"/>
          <w:color w:val="000000"/>
          <w:sz w:val="24"/>
          <w:szCs w:val="24"/>
          <w:lang w:eastAsia="zh-CN"/>
        </w:rPr>
        <w:t>.</w:t>
      </w:r>
    </w:p>
    <w:p w:rsidR="00B359B6" w:rsidRPr="00DB1A9B" w:rsidRDefault="00B359B6" w:rsidP="00B359B6">
      <w:pPr>
        <w:autoSpaceDE w:val="0"/>
        <w:jc w:val="center"/>
        <w:rPr>
          <w:rFonts w:ascii="Times New Roman" w:hAnsi="Times New Roman" w:cs="Times New Roman"/>
          <w:color w:val="000000"/>
          <w:sz w:val="24"/>
          <w:szCs w:val="24"/>
          <w:lang w:eastAsia="zh-CN"/>
        </w:rPr>
      </w:pPr>
    </w:p>
    <w:p w:rsidR="00B359B6" w:rsidRPr="00DB1A9B" w:rsidRDefault="00B359B6" w:rsidP="00B359B6">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2. Профилактика рисков причинения вреда (ущерба) охраняемым законом ценностям</w:t>
      </w:r>
    </w:p>
    <w:p w:rsidR="00B359B6" w:rsidRPr="00DB1A9B" w:rsidRDefault="00B359B6" w:rsidP="00B359B6">
      <w:pPr>
        <w:autoSpaceDE w:val="0"/>
        <w:jc w:val="center"/>
        <w:rPr>
          <w:rFonts w:ascii="Times New Roman" w:hAnsi="Times New Roman" w:cs="Times New Roman"/>
          <w:b/>
          <w:bCs/>
          <w:color w:val="000000"/>
          <w:sz w:val="24"/>
          <w:szCs w:val="24"/>
          <w:lang w:eastAsia="zh-CN"/>
        </w:rPr>
      </w:pP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Pr="00DB1A9B">
        <w:rPr>
          <w:rFonts w:ascii="Times New Roman" w:hAnsi="Times New Roman" w:cs="Times New Roman"/>
          <w:color w:val="000000"/>
          <w:sz w:val="24"/>
          <w:szCs w:val="24"/>
          <w:lang w:eastAsia="zh-CN"/>
        </w:rPr>
        <w:lastRenderedPageBreak/>
        <w:t>Лопьяльского сельского поселения Уржумского района Кировской области для принятия решения о проведении контрольных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информирование;</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2) обобщение правоприменительной практики;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объявление предостережений;</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консультирование;</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профилактический визит.</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B1A9B">
        <w:rPr>
          <w:rFonts w:ascii="Times New Roman" w:hAnsi="Times New Roman" w:cs="Times New Roman"/>
          <w:color w:val="000000"/>
          <w:sz w:val="24"/>
          <w:szCs w:val="24"/>
          <w:vertAlign w:val="superscript"/>
          <w:lang w:eastAsia="ru-RU"/>
        </w:rPr>
        <w:footnoteReference w:id="2"/>
      </w:r>
      <w:r w:rsidRPr="00DB1A9B">
        <w:rPr>
          <w:rFonts w:ascii="Times New Roman" w:hAnsi="Times New Roman" w:cs="Times New Roman"/>
          <w:color w:val="000000"/>
          <w:sz w:val="24"/>
          <w:szCs w:val="24"/>
          <w:lang w:eastAsia="ru-RU"/>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B1A9B">
        <w:rPr>
          <w:rFonts w:ascii="Times New Roman" w:hAnsi="Times New Roman" w:cs="Times New Roman"/>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DB1A9B">
        <w:rPr>
          <w:rFonts w:ascii="Times New Roman" w:hAnsi="Times New Roman" w:cs="Times New Roman"/>
          <w:color w:val="000000"/>
          <w:sz w:val="24"/>
          <w:szCs w:val="24"/>
          <w:lang w:eastAsia="ru-RU"/>
        </w:rPr>
        <w:t>официального сайта администрации</w:t>
      </w:r>
      <w:r w:rsidRPr="00DB1A9B">
        <w:rPr>
          <w:rFonts w:ascii="Times New Roman" w:hAnsi="Times New Roman" w:cs="Times New Roman"/>
          <w:color w:val="000000"/>
          <w:sz w:val="24"/>
          <w:szCs w:val="24"/>
          <w:shd w:val="clear" w:color="auto" w:fill="FFFFFF"/>
          <w:lang w:eastAsia="ru-RU"/>
        </w:rPr>
        <w:t>)</w:t>
      </w:r>
      <w:r w:rsidRPr="00DB1A9B">
        <w:rPr>
          <w:rFonts w:ascii="Times New Roman" w:hAnsi="Times New Roman" w:cs="Times New Roman"/>
          <w:color w:val="000000"/>
          <w:sz w:val="24"/>
          <w:szCs w:val="24"/>
          <w:lang w:eastAsia="ru-RU"/>
        </w:rPr>
        <w:t>, в средствах массовой информации,</w:t>
      </w:r>
      <w:r w:rsidRPr="00DB1A9B">
        <w:rPr>
          <w:rFonts w:ascii="Times New Roman" w:hAnsi="Times New Roman" w:cs="Times New Roman"/>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B1A9B">
          <w:rPr>
            <w:rFonts w:ascii="Times New Roman" w:hAnsi="Times New Roman" w:cs="Times New Roman"/>
            <w:color w:val="000000"/>
            <w:sz w:val="24"/>
            <w:szCs w:val="24"/>
            <w:u w:val="single"/>
            <w:lang w:eastAsia="zh-CN"/>
          </w:rPr>
          <w:t>частью 3 статьи 46</w:t>
        </w:r>
      </w:hyperlink>
      <w:r w:rsidRPr="00DB1A9B">
        <w:rPr>
          <w:rFonts w:ascii="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Администрация также вправе информировать население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на собраниях и конференциях граждан об обязательных требованиях, предъявляемых к объектам контроля.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lastRenderedPageBreak/>
        <w:t>2.8. Предостережение о недопустимости нарушения обязательных требований и предложение</w:t>
      </w:r>
      <w:r w:rsidRPr="00DB1A9B">
        <w:rPr>
          <w:rFonts w:ascii="Times New Roman" w:hAnsi="Times New Roman" w:cs="Times New Roman"/>
          <w:color w:val="000000"/>
          <w:sz w:val="24"/>
          <w:szCs w:val="24"/>
          <w:shd w:val="clear" w:color="auto" w:fill="FFFFFF"/>
          <w:lang w:eastAsia="ru-RU"/>
        </w:rPr>
        <w:t xml:space="preserve"> принять меры по обеспечению соблюдения обязательных требований</w:t>
      </w:r>
      <w:r w:rsidRPr="00DB1A9B">
        <w:rPr>
          <w:rFonts w:ascii="Times New Roman" w:hAnsi="Times New Roman" w:cs="Times New Roman"/>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B1A9B">
        <w:rPr>
          <w:rFonts w:ascii="Times New Roman" w:hAnsi="Times New Roman" w:cs="Times New Roman"/>
          <w:color w:val="000000"/>
          <w:sz w:val="24"/>
          <w:szCs w:val="24"/>
          <w:shd w:val="clear" w:color="auto" w:fill="FFFFFF"/>
          <w:lang w:eastAsia="ru-RU"/>
        </w:rPr>
        <w:t>или признаках нарушений обязательных требований </w:t>
      </w:r>
      <w:r w:rsidRPr="00DB1A9B">
        <w:rPr>
          <w:rFonts w:ascii="Times New Roman" w:hAnsi="Times New Roman" w:cs="Times New Roman"/>
          <w:color w:val="000000"/>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DB1A9B">
        <w:rPr>
          <w:rFonts w:ascii="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w:t>
      </w:r>
      <w:r w:rsidRPr="00DB1A9B">
        <w:rPr>
          <w:rFonts w:ascii="Times New Roman" w:hAnsi="Times New Roman" w:cs="Times New Roman"/>
          <w:color w:val="000000"/>
          <w:sz w:val="24"/>
          <w:szCs w:val="24"/>
          <w:lang w:eastAsia="ru-RU"/>
        </w:rPr>
        <w:br/>
      </w:r>
      <w:r w:rsidRPr="00DB1A9B">
        <w:rPr>
          <w:rFonts w:ascii="Times New Roman" w:hAnsi="Times New Roman" w:cs="Times New Roman"/>
          <w:color w:val="000000"/>
          <w:sz w:val="24"/>
          <w:szCs w:val="24"/>
          <w:shd w:val="clear" w:color="auto" w:fill="FFFFFF"/>
          <w:lang w:eastAsia="ru-RU"/>
        </w:rPr>
        <w:t>«О типовых формах документов, используемых контрольным (надзорным) органом»</w:t>
      </w:r>
      <w:r w:rsidRPr="00DB1A9B">
        <w:rPr>
          <w:rFonts w:ascii="Times New Roman" w:hAnsi="Times New Roman" w:cs="Times New Roman"/>
          <w:color w:val="000000"/>
          <w:sz w:val="24"/>
          <w:szCs w:val="24"/>
          <w:lang w:eastAsia="ru-RU"/>
        </w:rPr>
        <w:t xml:space="preserve">. </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Личный прием граждан проводится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организация и осуществление муниципального жилищного контроля;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2) порядок осуществления контрольных мероприятий, установленных настоящим Положением;</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за время консультирования предоставить в устной форме ответ на поставленные вопросы невозможно;</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ответ на поставленные вопросы требует дополнительного запроса сведений.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lang w:eastAsia="zh-CN"/>
        </w:rPr>
        <w:t xml:space="preserve">или </w:t>
      </w:r>
      <w:r w:rsidRPr="00DB1A9B">
        <w:rPr>
          <w:rFonts w:ascii="Times New Roman" w:hAnsi="Times New Roman" w:cs="Times New Roman"/>
          <w:color w:val="000000"/>
          <w:sz w:val="24"/>
          <w:szCs w:val="24"/>
          <w:lang w:eastAsia="zh-CN"/>
        </w:rPr>
        <w:lastRenderedPageBreak/>
        <w:t>должностным лицом, уполномоченным осуществлять муниципальный жилищный контроль.</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p>
    <w:p w:rsidR="00B359B6" w:rsidRPr="00DB1A9B" w:rsidRDefault="00B359B6" w:rsidP="00B359B6">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3. Осуществление контрольных мероприятий и контрольных действий</w:t>
      </w:r>
    </w:p>
    <w:p w:rsidR="00B359B6" w:rsidRPr="00DB1A9B" w:rsidRDefault="00B359B6" w:rsidP="00B359B6">
      <w:pPr>
        <w:autoSpaceDE w:val="0"/>
        <w:jc w:val="center"/>
        <w:rPr>
          <w:rFonts w:ascii="Times New Roman" w:hAnsi="Times New Roman" w:cs="Times New Roman"/>
          <w:b/>
          <w:bCs/>
          <w:color w:val="000000"/>
          <w:sz w:val="24"/>
          <w:szCs w:val="24"/>
          <w:lang w:eastAsia="zh-CN"/>
        </w:rPr>
      </w:pP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B1A9B">
        <w:rPr>
          <w:rFonts w:ascii="Times New Roman" w:hAnsi="Times New Roman" w:cs="Times New Roman"/>
          <w:color w:val="000000"/>
          <w:sz w:val="24"/>
          <w:szCs w:val="24"/>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DB1A9B">
        <w:rPr>
          <w:rFonts w:ascii="Times New Roman" w:hAnsi="Times New Roman" w:cs="Times New Roman"/>
          <w:color w:val="000000"/>
          <w:sz w:val="24"/>
          <w:szCs w:val="24"/>
          <w:shd w:val="clear" w:color="auto" w:fill="FFFFFF"/>
          <w:lang w:eastAsia="ru-RU"/>
        </w:rPr>
        <w:lastRenderedPageBreak/>
        <w:t>технических средств фиксации правонарушений, имеющих функции фото- и киносъемки, видеозаписи</w:t>
      </w:r>
      <w:r w:rsidRPr="00DB1A9B">
        <w:rPr>
          <w:rFonts w:ascii="Times New Roman" w:hAnsi="Times New Roman" w:cs="Times New Roman"/>
          <w:color w:val="000000"/>
          <w:sz w:val="24"/>
          <w:szCs w:val="24"/>
          <w:lang w:eastAsia="ru-RU"/>
        </w:rPr>
        <w:t>);</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3.3. </w:t>
      </w:r>
      <w:bookmarkStart w:id="4" w:name="_Hlk79507688"/>
      <w:r w:rsidRPr="00DB1A9B">
        <w:rPr>
          <w:rFonts w:ascii="Times New Roman" w:hAnsi="Times New Roman" w:cs="Times New Roman"/>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sz w:val="24"/>
          <w:szCs w:val="24"/>
          <w:lang w:eastAsia="zh-CN"/>
        </w:rPr>
        <w:t>Внеплановые контрольные мероприятия могут проводиться только после согласования с органами прокуратуры.</w:t>
      </w:r>
    </w:p>
    <w:bookmarkEnd w:id="4"/>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DB1A9B">
        <w:rPr>
          <w:rFonts w:ascii="Times New Roman" w:hAnsi="Times New Roman" w:cs="Times New Roman"/>
          <w:sz w:val="24"/>
          <w:szCs w:val="24"/>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B1A9B">
        <w:rPr>
          <w:rFonts w:ascii="Times New Roman" w:hAnsi="Times New Roman" w:cs="Times New Roman"/>
          <w:color w:val="000000"/>
          <w:sz w:val="24"/>
          <w:szCs w:val="24"/>
          <w:lang w:eastAsia="zh-CN"/>
        </w:rPr>
        <w:t>Президента Российской Федерации или поручением Правительства Российской Федерации</w:t>
      </w:r>
      <w:r w:rsidRPr="00DB1A9B">
        <w:rPr>
          <w:rFonts w:ascii="Times New Roman" w:hAnsi="Times New Roman" w:cs="Times New Roman"/>
          <w:sz w:val="24"/>
          <w:szCs w:val="24"/>
          <w:lang w:eastAsia="zh-CN"/>
        </w:rPr>
        <w:t xml:space="preserve"> не установлено иное)</w:t>
      </w:r>
      <w:r w:rsidRPr="00DB1A9B">
        <w:rPr>
          <w:rFonts w:ascii="Times New Roman" w:hAnsi="Times New Roman" w:cs="Times New Roman"/>
          <w:color w:val="000000"/>
          <w:sz w:val="24"/>
          <w:szCs w:val="24"/>
          <w:lang w:eastAsia="zh-CN"/>
        </w:rPr>
        <w:t>;</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w:t>
      </w:r>
      <w:r w:rsidRPr="00DB1A9B">
        <w:rPr>
          <w:rFonts w:ascii="Times New Roman" w:hAnsi="Times New Roman" w:cs="Times New Roman"/>
          <w:color w:val="000000"/>
          <w:sz w:val="24"/>
          <w:szCs w:val="24"/>
          <w:lang w:eastAsia="zh-CN"/>
        </w:rPr>
        <w:lastRenderedPageBreak/>
        <w:t>сделать вывод об исполнении предписания об устранении выявленного нарушения обязательных требований.</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3.5. Индикаторы риска нарушения обязательных требований указаны в приложении № 1 к настоящему Положению.</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Перечень индикаторов риска нарушения обязательных требований размещается на официальном сайте администрации</w:t>
      </w:r>
      <w:r w:rsidRPr="00DB1A9B">
        <w:rPr>
          <w:rFonts w:ascii="Times New Roman" w:hAnsi="Times New Roman" w:cs="Times New Roman"/>
          <w:sz w:val="24"/>
          <w:szCs w:val="24"/>
          <w:lang w:eastAsia="zh-CN"/>
        </w:rPr>
        <w:t xml:space="preserve"> </w:t>
      </w:r>
      <w:r w:rsidRPr="00DB1A9B">
        <w:rPr>
          <w:rFonts w:ascii="Times New Roman" w:hAnsi="Times New Roman" w:cs="Times New Roman"/>
          <w:color w:val="000000"/>
          <w:sz w:val="24"/>
          <w:szCs w:val="24"/>
          <w:lang w:eastAsia="zh-CN"/>
        </w:rPr>
        <w:t>в специальном разделе, посвященном контрольной деятельности.</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B359B6" w:rsidRPr="00DB1A9B" w:rsidRDefault="00B359B6" w:rsidP="00B359B6">
      <w:pPr>
        <w:autoSpaceDE w:val="0"/>
        <w:ind w:firstLine="709"/>
        <w:jc w:val="both"/>
        <w:rPr>
          <w:rFonts w:ascii="Times New Roman" w:hAnsi="Times New Roman" w:cs="Times New Roman"/>
          <w:i/>
          <w:iCs/>
          <w:color w:val="000000"/>
          <w:sz w:val="24"/>
          <w:szCs w:val="24"/>
          <w:lang w:eastAsia="zh-CN"/>
        </w:rPr>
      </w:pPr>
      <w:r w:rsidRPr="00DB1A9B">
        <w:rPr>
          <w:rFonts w:ascii="Times New Roman" w:hAnsi="Times New Roman" w:cs="Times New Roman"/>
          <w:color w:val="000000"/>
          <w:sz w:val="24"/>
          <w:szCs w:val="24"/>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zh-CN"/>
        </w:rPr>
        <w:t xml:space="preserve">, </w:t>
      </w:r>
      <w:r w:rsidRPr="00DB1A9B">
        <w:rPr>
          <w:rFonts w:ascii="Times New Roman" w:hAnsi="Times New Roman" w:cs="Times New Roman"/>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DB1A9B">
        <w:rPr>
          <w:rFonts w:ascii="Times New Roman" w:hAnsi="Times New Roman" w:cs="Times New Roman"/>
          <w:color w:val="000000"/>
          <w:sz w:val="24"/>
          <w:szCs w:val="24"/>
          <w:lang w:eastAsia="zh-CN"/>
        </w:rPr>
        <w:t xml:space="preserve"> Федеральным </w:t>
      </w:r>
      <w:hyperlink r:id="rId8" w:history="1">
        <w:r w:rsidRPr="00DB1A9B">
          <w:rPr>
            <w:rFonts w:ascii="Times New Roman" w:hAnsi="Times New Roman" w:cs="Times New Roman"/>
            <w:color w:val="000000"/>
            <w:sz w:val="24"/>
            <w:szCs w:val="24"/>
            <w:u w:val="single"/>
            <w:lang w:eastAsia="zh-CN"/>
          </w:rPr>
          <w:t>законом</w:t>
        </w:r>
      </w:hyperlink>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DB1A9B">
          <w:rPr>
            <w:rFonts w:ascii="Times New Roman" w:hAnsi="Times New Roman" w:cs="Times New Roman"/>
            <w:color w:val="000000"/>
            <w:sz w:val="24"/>
            <w:szCs w:val="24"/>
            <w:u w:val="single"/>
            <w:lang w:eastAsia="zh-CN"/>
          </w:rPr>
          <w:t>законом</w:t>
        </w:r>
      </w:hyperlink>
      <w:r w:rsidRPr="00DB1A9B">
        <w:rPr>
          <w:rFonts w:ascii="Times New Roman" w:hAnsi="Times New Roman" w:cs="Times New Roman"/>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B1A9B">
        <w:rPr>
          <w:rFonts w:ascii="Times New Roman" w:hAnsi="Times New Roman" w:cs="Times New Roman"/>
          <w:color w:val="000000"/>
          <w:sz w:val="24"/>
          <w:szCs w:val="24"/>
          <w:shd w:val="clear" w:color="auto" w:fill="FFFFFF"/>
          <w:lang w:eastAsia="ru-RU"/>
        </w:rPr>
        <w:t>распоряжением Правительства Российской Федерации от 19.04.2016 № 724-р перечнем</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color w:val="000000"/>
          <w:sz w:val="24"/>
          <w:szCs w:val="24"/>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w:t>
      </w:r>
      <w:r w:rsidRPr="00DB1A9B">
        <w:rPr>
          <w:rFonts w:ascii="Times New Roman" w:hAnsi="Times New Roman" w:cs="Times New Roman"/>
          <w:color w:val="000000"/>
          <w:sz w:val="24"/>
          <w:szCs w:val="24"/>
          <w:shd w:val="clear" w:color="auto" w:fill="FFFFFF"/>
          <w:lang w:eastAsia="ru-RU"/>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B1A9B">
        <w:rPr>
          <w:rFonts w:ascii="Times New Roman" w:hAnsi="Times New Roman" w:cs="Times New Roman"/>
          <w:color w:val="000000"/>
          <w:sz w:val="24"/>
          <w:szCs w:val="24"/>
          <w:lang w:eastAsia="ru-RU"/>
        </w:rPr>
        <w:t xml:space="preserve"> </w:t>
      </w:r>
      <w:hyperlink r:id="rId10" w:history="1">
        <w:r w:rsidRPr="00DB1A9B">
          <w:rPr>
            <w:rFonts w:ascii="Times New Roman" w:hAnsi="Times New Roman" w:cs="Times New Roman"/>
            <w:color w:val="000000"/>
            <w:sz w:val="24"/>
            <w:szCs w:val="24"/>
            <w:u w:val="single"/>
            <w:lang w:eastAsia="ru-RU"/>
          </w:rPr>
          <w:t>Правилами</w:t>
        </w:r>
      </w:hyperlink>
      <w:r w:rsidRPr="00DB1A9B">
        <w:rPr>
          <w:rFonts w:ascii="Times New Roman" w:hAnsi="Times New Roman" w:cs="Times New Roman"/>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359B6" w:rsidRPr="00DB1A9B" w:rsidRDefault="00B359B6" w:rsidP="00B359B6">
      <w:pPr>
        <w:autoSpaceDE w:val="0"/>
        <w:ind w:firstLine="709"/>
        <w:jc w:val="both"/>
        <w:rPr>
          <w:rFonts w:ascii="Times New Roman" w:hAnsi="Times New Roman" w:cs="Times New Roman"/>
          <w:color w:val="000000"/>
          <w:sz w:val="24"/>
          <w:szCs w:val="24"/>
          <w:shd w:val="clear" w:color="auto" w:fill="FFFFFF"/>
          <w:lang w:eastAsia="zh-CN"/>
        </w:rPr>
      </w:pPr>
      <w:r w:rsidRPr="00DB1A9B">
        <w:rPr>
          <w:rFonts w:ascii="Times New Roman" w:hAnsi="Times New Roman" w:cs="Times New Roman"/>
          <w:color w:val="000000"/>
          <w:sz w:val="24"/>
          <w:szCs w:val="24"/>
          <w:lang w:eastAsia="zh-CN"/>
        </w:rPr>
        <w:t xml:space="preserve">3.11. </w:t>
      </w:r>
      <w:r w:rsidRPr="00DB1A9B">
        <w:rPr>
          <w:rFonts w:ascii="Times New Roman" w:hAnsi="Times New Roman" w:cs="Times New Roman"/>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359B6" w:rsidRPr="00DB1A9B" w:rsidRDefault="00B359B6" w:rsidP="00B359B6">
      <w:pPr>
        <w:ind w:firstLine="709"/>
        <w:jc w:val="both"/>
        <w:rPr>
          <w:rFonts w:ascii="Times New Roman" w:hAnsi="Times New Roman" w:cs="Times New Roman"/>
          <w:color w:val="000000"/>
          <w:sz w:val="24"/>
          <w:szCs w:val="24"/>
          <w:shd w:val="clear" w:color="auto" w:fill="FFFFFF"/>
          <w:lang w:eastAsia="ru-RU"/>
        </w:rPr>
      </w:pPr>
      <w:r w:rsidRPr="00DB1A9B">
        <w:rPr>
          <w:rFonts w:ascii="Times New Roman" w:hAnsi="Times New Roman" w:cs="Times New Roman"/>
          <w:color w:val="000000"/>
          <w:sz w:val="24"/>
          <w:szCs w:val="24"/>
          <w:lang w:eastAsia="ru-RU"/>
        </w:rPr>
        <w:t xml:space="preserve">1) </w:t>
      </w:r>
      <w:r w:rsidRPr="00DB1A9B">
        <w:rPr>
          <w:rFonts w:ascii="Times New Roman" w:hAnsi="Times New Roman" w:cs="Times New Roman"/>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DB1A9B">
        <w:rPr>
          <w:rFonts w:ascii="Times New Roman" w:hAnsi="Times New Roman" w:cs="Times New Roman"/>
          <w:color w:val="000000"/>
          <w:sz w:val="24"/>
          <w:szCs w:val="24"/>
          <w:lang w:eastAsia="ru-RU"/>
        </w:rPr>
        <w:t xml:space="preserve">должностным лицом, уполномоченным осуществлять муниципальный жилищный контроль, </w:t>
      </w:r>
      <w:r w:rsidRPr="00DB1A9B">
        <w:rPr>
          <w:rFonts w:ascii="Times New Roman" w:hAnsi="Times New Roman" w:cs="Times New Roman"/>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shd w:val="clear" w:color="auto" w:fill="FFFFFF"/>
          <w:lang w:eastAsia="ru-RU"/>
        </w:rPr>
        <w:t xml:space="preserve">2) отсутствие признаков </w:t>
      </w:r>
      <w:r w:rsidRPr="00DB1A9B">
        <w:rPr>
          <w:rFonts w:ascii="Times New Roman" w:hAnsi="Times New Roman" w:cs="Times New Roman"/>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3) имеются уважительные причины для отсутствия контролируемого лица (болезнь</w:t>
      </w:r>
      <w:r w:rsidRPr="00DB1A9B">
        <w:rPr>
          <w:rFonts w:ascii="Times New Roman" w:hAnsi="Times New Roman" w:cs="Times New Roman"/>
          <w:color w:val="000000"/>
          <w:sz w:val="24"/>
          <w:szCs w:val="24"/>
          <w:shd w:val="clear" w:color="auto" w:fill="FFFFFF"/>
          <w:lang w:eastAsia="ru-RU"/>
        </w:rPr>
        <w:t xml:space="preserve"> контролируемого лица</w:t>
      </w:r>
      <w:r w:rsidRPr="00DB1A9B">
        <w:rPr>
          <w:rFonts w:ascii="Times New Roman" w:hAnsi="Times New Roman" w:cs="Times New Roman"/>
          <w:color w:val="000000"/>
          <w:sz w:val="24"/>
          <w:szCs w:val="24"/>
          <w:lang w:eastAsia="ru-RU"/>
        </w:rPr>
        <w:t>, его командировка и т.п.) при проведении</w:t>
      </w:r>
      <w:r w:rsidRPr="00DB1A9B">
        <w:rPr>
          <w:rFonts w:ascii="Times New Roman" w:hAnsi="Times New Roman" w:cs="Times New Roman"/>
          <w:color w:val="000000"/>
          <w:sz w:val="24"/>
          <w:szCs w:val="24"/>
          <w:shd w:val="clear" w:color="auto" w:fill="FFFFFF"/>
          <w:lang w:eastAsia="ru-RU"/>
        </w:rPr>
        <w:t xml:space="preserve"> контрольного мероприятия</w:t>
      </w:r>
      <w:r w:rsidRPr="00DB1A9B">
        <w:rPr>
          <w:rFonts w:ascii="Times New Roman" w:hAnsi="Times New Roman" w:cs="Times New Roman"/>
          <w:color w:val="000000"/>
          <w:sz w:val="24"/>
          <w:szCs w:val="24"/>
          <w:lang w:eastAsia="ru-RU"/>
        </w:rPr>
        <w:t>.</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3.12. Срок проведения выездной проверки не может превышать 10 рабочих дней. </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w:t>
      </w:r>
      <w:r w:rsidRPr="00DB1A9B">
        <w:rPr>
          <w:rFonts w:ascii="Times New Roman" w:hAnsi="Times New Roman" w:cs="Times New Roman"/>
          <w:color w:val="000000"/>
          <w:sz w:val="24"/>
          <w:szCs w:val="24"/>
          <w:lang w:eastAsia="zh-CN"/>
        </w:rPr>
        <w:lastRenderedPageBreak/>
        <w:t>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DB1A9B">
          <w:rPr>
            <w:rFonts w:ascii="Times New Roman" w:hAnsi="Times New Roman" w:cs="Times New Roman"/>
            <w:color w:val="000000"/>
            <w:sz w:val="24"/>
            <w:szCs w:val="24"/>
            <w:u w:val="single"/>
            <w:lang w:eastAsia="zh-CN"/>
          </w:rPr>
          <w:t>частью 2 статьи 90</w:t>
        </w:r>
      </w:hyperlink>
      <w:r w:rsidRPr="00DB1A9B">
        <w:rPr>
          <w:rFonts w:ascii="Times New Roman" w:hAnsi="Times New Roman" w:cs="Times New Roman"/>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DB1A9B">
        <w:rPr>
          <w:rFonts w:ascii="Times New Roman" w:hAnsi="Times New Roman" w:cs="Times New Roman"/>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DB1A9B">
        <w:rPr>
          <w:rFonts w:ascii="Times New Roman" w:hAnsi="Times New Roman" w:cs="Times New Roman"/>
          <w:color w:val="000000"/>
          <w:sz w:val="24"/>
          <w:szCs w:val="24"/>
          <w:lang w:eastAsia="ru-RU"/>
        </w:rPr>
        <w:t>.</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B1A9B">
        <w:rPr>
          <w:rFonts w:ascii="Times New Roman" w:hAnsi="Times New Roman" w:cs="Times New Roman"/>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B1A9B">
        <w:rPr>
          <w:rFonts w:ascii="Times New Roman" w:hAnsi="Times New Roman" w:cs="Times New Roman"/>
          <w:color w:val="000000"/>
          <w:sz w:val="24"/>
          <w:szCs w:val="24"/>
          <w:lang w:eastAsia="zh-CN"/>
        </w:rPr>
        <w:t>Единый портал</w:t>
      </w:r>
      <w:r w:rsidRPr="00DB1A9B">
        <w:rPr>
          <w:rFonts w:ascii="Times New Roman" w:hAnsi="Times New Roman" w:cs="Times New Roman"/>
          <w:color w:val="000000"/>
          <w:sz w:val="24"/>
          <w:szCs w:val="24"/>
          <w:shd w:val="clear" w:color="auto" w:fill="FFFFFF"/>
          <w:lang w:eastAsia="zh-CN"/>
        </w:rPr>
        <w:t xml:space="preserve"> государственных и муниципальных услуг (функций)» (далее – единый портал </w:t>
      </w:r>
      <w:r w:rsidRPr="00DB1A9B">
        <w:rPr>
          <w:rFonts w:ascii="Times New Roman" w:hAnsi="Times New Roman" w:cs="Times New Roman"/>
          <w:color w:val="000000"/>
          <w:sz w:val="24"/>
          <w:szCs w:val="24"/>
          <w:shd w:val="clear" w:color="auto" w:fill="FFFFFF"/>
          <w:lang w:eastAsia="zh-CN"/>
        </w:rPr>
        <w:lastRenderedPageBreak/>
        <w:t>государственных и муниципальных услуг) и (или) через региональный портал государственных и муниципальных услуг.</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B1A9B">
        <w:rPr>
          <w:rFonts w:ascii="Times New Roman" w:hAnsi="Times New Roman" w:cs="Times New Roman"/>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B1A9B">
        <w:rPr>
          <w:rFonts w:ascii="Times New Roman" w:hAnsi="Times New Roman" w:cs="Times New Roman"/>
          <w:color w:val="000000"/>
          <w:sz w:val="24"/>
          <w:szCs w:val="24"/>
          <w:lang w:eastAsia="zh-CN"/>
        </w:rPr>
        <w:t xml:space="preserve"> Указанный гражданин вправе направлять администрации документы на бумажном носителе.</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B1A9B">
        <w:rPr>
          <w:rFonts w:ascii="Times New Roman" w:hAnsi="Times New Roman" w:cs="Times New Roman"/>
          <w:color w:val="000000"/>
          <w:sz w:val="24"/>
          <w:szCs w:val="24"/>
          <w:shd w:val="clear" w:color="auto" w:fill="FFFFFF"/>
          <w:lang w:eastAsia="zh-CN"/>
        </w:rPr>
        <w:t xml:space="preserve">Федерального закона </w:t>
      </w:r>
      <w:r w:rsidRPr="00DB1A9B">
        <w:rPr>
          <w:rFonts w:ascii="Times New Roman" w:hAnsi="Times New Roman" w:cs="Times New Roman"/>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DB1A9B">
        <w:rPr>
          <w:rFonts w:ascii="Times New Roman" w:hAnsi="Times New Roman" w:cs="Times New Roman"/>
          <w:color w:val="000000"/>
          <w:sz w:val="24"/>
          <w:szCs w:val="24"/>
          <w:lang w:eastAsia="zh-CN"/>
        </w:rPr>
        <w:lastRenderedPageBreak/>
        <w:t>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59B6" w:rsidRPr="00DB1A9B" w:rsidRDefault="00B359B6" w:rsidP="00B359B6">
      <w:pPr>
        <w:ind w:firstLine="709"/>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 xml:space="preserve">4) </w:t>
      </w:r>
      <w:r w:rsidRPr="00DB1A9B">
        <w:rPr>
          <w:rFonts w:ascii="Times New Roman" w:hAnsi="Times New Roman" w:cs="Times New Roman"/>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B1A9B">
        <w:rPr>
          <w:rFonts w:ascii="Times New Roman" w:hAnsi="Times New Roman" w:cs="Times New Roman"/>
          <w:color w:val="000000"/>
          <w:sz w:val="24"/>
          <w:szCs w:val="24"/>
          <w:lang w:eastAsia="ru-RU"/>
        </w:rPr>
        <w:t>;</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3.21.</w:t>
      </w:r>
      <w:r w:rsidRPr="00DB1A9B">
        <w:rPr>
          <w:rFonts w:ascii="Times New Roman" w:hAnsi="Times New Roman" w:cs="Times New Roman"/>
          <w:sz w:val="24"/>
          <w:szCs w:val="24"/>
          <w:lang w:eastAsia="zh-CN"/>
        </w:rPr>
        <w:t xml:space="preserve"> </w:t>
      </w:r>
      <w:r w:rsidRPr="00DB1A9B">
        <w:rPr>
          <w:rFonts w:ascii="Times New Roman" w:hAnsi="Times New Roman" w:cs="Times New Roman"/>
          <w:color w:val="000000"/>
          <w:sz w:val="24"/>
          <w:szCs w:val="24"/>
          <w:lang w:eastAsia="zh-CN"/>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B1A9B">
        <w:rPr>
          <w:rFonts w:ascii="Times New Roman" w:hAnsi="Times New Roman" w:cs="Times New Roman"/>
          <w:sz w:val="24"/>
          <w:szCs w:val="24"/>
          <w:lang w:eastAsia="zh-CN"/>
        </w:rPr>
        <w:t>Кировской области</w:t>
      </w:r>
      <w:r w:rsidRPr="00DB1A9B">
        <w:rPr>
          <w:rFonts w:ascii="Times New Roman" w:hAnsi="Times New Roman" w:cs="Times New Roman"/>
          <w:color w:val="000000"/>
          <w:sz w:val="24"/>
          <w:szCs w:val="24"/>
          <w:lang w:eastAsia="zh-CN"/>
        </w:rPr>
        <w:t>, органами местного самоуправления, правоохранительными органами, организациями и гражданами.</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p>
    <w:p w:rsidR="00B359B6" w:rsidRPr="00DB1A9B" w:rsidRDefault="00B359B6" w:rsidP="00B359B6">
      <w:pPr>
        <w:autoSpaceDE w:val="0"/>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B359B6" w:rsidRPr="00DB1A9B" w:rsidRDefault="00B359B6" w:rsidP="00B359B6">
      <w:pPr>
        <w:autoSpaceDE w:val="0"/>
        <w:jc w:val="center"/>
        <w:rPr>
          <w:rFonts w:ascii="Times New Roman" w:hAnsi="Times New Roman" w:cs="Times New Roman"/>
          <w:b/>
          <w:bCs/>
          <w:color w:val="000000"/>
          <w:sz w:val="24"/>
          <w:szCs w:val="24"/>
          <w:lang w:eastAsia="zh-CN"/>
        </w:rPr>
      </w:pP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1) решений о проведении контрольных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2) актов контрольных мероприятий, предписаний об устранении выявленных нарушений;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B1A9B">
        <w:rPr>
          <w:rFonts w:ascii="Times New Roman" w:hAnsi="Times New Roman" w:cs="Times New Roman"/>
          <w:color w:val="000000"/>
          <w:sz w:val="24"/>
          <w:szCs w:val="24"/>
          <w:shd w:val="clear" w:color="auto" w:fill="FFFFFF"/>
          <w:lang w:eastAsia="zh-CN"/>
        </w:rPr>
        <w:t xml:space="preserve"> и (или) регионального портала государственных и муниципальных услуг.</w:t>
      </w:r>
    </w:p>
    <w:p w:rsidR="00B359B6" w:rsidRPr="00DB1A9B" w:rsidRDefault="00B359B6" w:rsidP="00B359B6">
      <w:pPr>
        <w:ind w:firstLine="720"/>
        <w:jc w:val="both"/>
        <w:rPr>
          <w:rFonts w:ascii="Times New Roman" w:hAnsi="Times New Roman" w:cs="Times New Roman"/>
          <w:color w:val="000000"/>
          <w:sz w:val="24"/>
          <w:szCs w:val="24"/>
          <w:lang w:eastAsia="ru-RU"/>
        </w:rPr>
      </w:pPr>
      <w:r w:rsidRPr="00DB1A9B">
        <w:rPr>
          <w:rFonts w:ascii="Times New Roman" w:hAnsi="Times New Roman" w:cs="Times New Roman"/>
          <w:color w:val="000000"/>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Лопьяльского сельского поселения Уржумского района Кировской области с предварительным информированием главы Лопьяльского сельского поселения Уржумского района Кировской области</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о наличии в</w:t>
      </w:r>
      <w:r w:rsidRPr="00DB1A9B">
        <w:rPr>
          <w:rFonts w:ascii="Times New Roman" w:hAnsi="Times New Roman" w:cs="Times New Roman"/>
          <w:i/>
          <w:iCs/>
          <w:color w:val="000000"/>
          <w:sz w:val="24"/>
          <w:szCs w:val="24"/>
          <w:lang w:eastAsia="ru-RU"/>
        </w:rPr>
        <w:t xml:space="preserve"> </w:t>
      </w:r>
      <w:r w:rsidRPr="00DB1A9B">
        <w:rPr>
          <w:rFonts w:ascii="Times New Roman" w:hAnsi="Times New Roman" w:cs="Times New Roman"/>
          <w:color w:val="000000"/>
          <w:sz w:val="24"/>
          <w:szCs w:val="24"/>
          <w:lang w:eastAsia="ru-RU"/>
        </w:rPr>
        <w:t>жалобе (документах) сведений, составляющих государственную или иную охраняемую законом тайну.</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4.4. Жалоба на решение администрации, действия (бездействие) его должностных лиц рассматривается главой (заместителем главы) Лопьяльского сельского поселения Уржумского района Кировской области </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359B6" w:rsidRPr="00DB1A9B" w:rsidRDefault="00B359B6" w:rsidP="00B359B6">
      <w:pPr>
        <w:autoSpaceDE w:val="0"/>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Лопьяльского сельского поселения Уржумского района Кировской области не более чем на 20 рабочих дней.</w:t>
      </w:r>
    </w:p>
    <w:p w:rsidR="00B359B6" w:rsidRPr="00DB1A9B" w:rsidRDefault="00B359B6" w:rsidP="00B359B6">
      <w:pPr>
        <w:ind w:firstLine="709"/>
        <w:jc w:val="both"/>
        <w:rPr>
          <w:rFonts w:ascii="Times New Roman" w:hAnsi="Times New Roman" w:cs="Times New Roman"/>
          <w:color w:val="000000"/>
          <w:sz w:val="24"/>
          <w:szCs w:val="24"/>
          <w:lang w:eastAsia="zh-CN"/>
        </w:rPr>
      </w:pPr>
    </w:p>
    <w:p w:rsidR="00B359B6" w:rsidRPr="00DB1A9B" w:rsidRDefault="00B359B6" w:rsidP="00B359B6">
      <w:pPr>
        <w:jc w:val="center"/>
        <w:rPr>
          <w:rFonts w:ascii="Times New Roman" w:hAnsi="Times New Roman" w:cs="Times New Roman"/>
          <w:b/>
          <w:bCs/>
          <w:color w:val="000000"/>
          <w:sz w:val="24"/>
          <w:szCs w:val="24"/>
          <w:lang w:eastAsia="zh-CN"/>
        </w:rPr>
      </w:pPr>
      <w:r w:rsidRPr="00DB1A9B">
        <w:rPr>
          <w:rFonts w:ascii="Times New Roman" w:hAnsi="Times New Roman" w:cs="Times New Roman"/>
          <w:b/>
          <w:bCs/>
          <w:color w:val="000000"/>
          <w:sz w:val="24"/>
          <w:szCs w:val="24"/>
          <w:lang w:eastAsia="zh-CN"/>
        </w:rPr>
        <w:t xml:space="preserve">5. Ключевые показатели муниципального жилищного контроля </w:t>
      </w:r>
      <w:r w:rsidRPr="00DB1A9B">
        <w:rPr>
          <w:rFonts w:ascii="Times New Roman" w:hAnsi="Times New Roman" w:cs="Times New Roman"/>
          <w:b/>
          <w:bCs/>
          <w:color w:val="000000"/>
          <w:sz w:val="24"/>
          <w:szCs w:val="24"/>
          <w:lang w:eastAsia="zh-CN"/>
        </w:rPr>
        <w:br/>
        <w:t>и их целевые значения</w:t>
      </w:r>
    </w:p>
    <w:p w:rsidR="00B359B6" w:rsidRPr="00DB1A9B" w:rsidRDefault="00B359B6" w:rsidP="00B359B6">
      <w:pPr>
        <w:jc w:val="center"/>
        <w:rPr>
          <w:rFonts w:ascii="Times New Roman" w:hAnsi="Times New Roman" w:cs="Times New Roman"/>
          <w:b/>
          <w:bCs/>
          <w:color w:val="000000"/>
          <w:sz w:val="24"/>
          <w:szCs w:val="24"/>
          <w:lang w:eastAsia="zh-CN"/>
        </w:rPr>
      </w:pPr>
    </w:p>
    <w:p w:rsidR="00B359B6" w:rsidRPr="00DB1A9B" w:rsidRDefault="00B359B6" w:rsidP="00B359B6">
      <w:pPr>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359B6" w:rsidRPr="00DB1A9B" w:rsidRDefault="00B359B6" w:rsidP="00B359B6">
      <w:pPr>
        <w:ind w:firstLine="709"/>
        <w:jc w:val="both"/>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DB1A9B">
        <w:rPr>
          <w:rFonts w:ascii="Times New Roman" w:hAnsi="Times New Roman" w:cs="Times New Roman"/>
          <w:bCs/>
          <w:color w:val="000000"/>
          <w:sz w:val="24"/>
          <w:szCs w:val="24"/>
          <w:lang w:eastAsia="zh-CN"/>
        </w:rPr>
        <w:t>Лопьяльского сельской Думой</w:t>
      </w:r>
      <w:r w:rsidRPr="00DB1A9B">
        <w:rPr>
          <w:rFonts w:ascii="Times New Roman" w:hAnsi="Times New Roman" w:cs="Times New Roman"/>
          <w:color w:val="000000"/>
          <w:sz w:val="24"/>
          <w:szCs w:val="24"/>
          <w:lang w:eastAsia="zh-CN"/>
        </w:rPr>
        <w:t>.</w:t>
      </w:r>
    </w:p>
    <w:p w:rsidR="00B359B6" w:rsidRPr="00DB1A9B" w:rsidRDefault="00B359B6" w:rsidP="00B359B6">
      <w:pPr>
        <w:snapToGrid w:val="0"/>
        <w:jc w:val="both"/>
        <w:rPr>
          <w:rFonts w:ascii="Times New Roman" w:hAnsi="Times New Roman" w:cs="Times New Roman"/>
          <w:b/>
          <w:sz w:val="24"/>
          <w:szCs w:val="24"/>
          <w:lang w:eastAsia="zh-CN"/>
        </w:rPr>
      </w:pPr>
    </w:p>
    <w:p w:rsidR="00B359B6" w:rsidRPr="00DB1A9B" w:rsidRDefault="00B359B6" w:rsidP="00B359B6">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br w:type="page"/>
      </w:r>
    </w:p>
    <w:p w:rsidR="00B359B6" w:rsidRPr="00DB1A9B" w:rsidRDefault="00B359B6" w:rsidP="00B359B6">
      <w:pPr>
        <w:autoSpaceDE w:val="0"/>
        <w:jc w:val="right"/>
        <w:rPr>
          <w:rFonts w:ascii="Times New Roman" w:hAnsi="Times New Roman" w:cs="Times New Roman"/>
          <w:sz w:val="24"/>
          <w:szCs w:val="24"/>
          <w:lang w:eastAsia="zh-CN"/>
        </w:rPr>
      </w:pPr>
      <w:r w:rsidRPr="00DB1A9B">
        <w:rPr>
          <w:rFonts w:ascii="Times New Roman" w:hAnsi="Times New Roman" w:cs="Times New Roman"/>
          <w:color w:val="000000"/>
          <w:sz w:val="24"/>
          <w:szCs w:val="24"/>
          <w:lang w:eastAsia="zh-CN"/>
        </w:rPr>
        <w:lastRenderedPageBreak/>
        <w:t>Приложение № 1</w:t>
      </w:r>
    </w:p>
    <w:p w:rsidR="00B359B6" w:rsidRPr="00DB1A9B" w:rsidRDefault="00B359B6" w:rsidP="00B359B6">
      <w:pPr>
        <w:autoSpaceDE w:val="0"/>
        <w:jc w:val="right"/>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к Положению о муниципальном жилищном контроле </w:t>
      </w:r>
    </w:p>
    <w:p w:rsidR="00B359B6" w:rsidRPr="00DB1A9B" w:rsidRDefault="00B359B6" w:rsidP="00B359B6">
      <w:pPr>
        <w:autoSpaceDE w:val="0"/>
        <w:jc w:val="right"/>
        <w:rPr>
          <w:rFonts w:ascii="Times New Roman" w:hAnsi="Times New Roman" w:cs="Times New Roman"/>
          <w:i/>
          <w:iCs/>
          <w:color w:val="000000"/>
          <w:sz w:val="24"/>
          <w:szCs w:val="24"/>
          <w:lang w:eastAsia="zh-CN"/>
        </w:rPr>
      </w:pPr>
      <w:r w:rsidRPr="00DB1A9B">
        <w:rPr>
          <w:rFonts w:ascii="Times New Roman" w:hAnsi="Times New Roman" w:cs="Times New Roman"/>
          <w:color w:val="000000"/>
          <w:sz w:val="24"/>
          <w:szCs w:val="24"/>
          <w:lang w:eastAsia="zh-CN"/>
        </w:rPr>
        <w:t>в Лопьяльском сельском поселении</w:t>
      </w:r>
    </w:p>
    <w:p w:rsidR="00B359B6" w:rsidRPr="00DB1A9B" w:rsidRDefault="00B359B6" w:rsidP="00B359B6">
      <w:pPr>
        <w:widowControl w:val="0"/>
        <w:autoSpaceDE w:val="0"/>
        <w:jc w:val="both"/>
        <w:rPr>
          <w:rFonts w:ascii="Times New Roman" w:hAnsi="Times New Roman" w:cs="Times New Roman"/>
          <w:color w:val="000000"/>
          <w:sz w:val="24"/>
          <w:szCs w:val="24"/>
          <w:lang w:eastAsia="ru-RU"/>
        </w:rPr>
      </w:pPr>
    </w:p>
    <w:p w:rsidR="00B359B6" w:rsidRPr="00DB1A9B" w:rsidRDefault="00B359B6" w:rsidP="00B359B6">
      <w:pPr>
        <w:widowControl w:val="0"/>
        <w:autoSpaceDE w:val="0"/>
        <w:jc w:val="center"/>
        <w:rPr>
          <w:rFonts w:ascii="Times New Roman" w:eastAsia="Calibri" w:hAnsi="Times New Roman" w:cs="Times New Roman"/>
          <w:b/>
          <w:bCs/>
          <w:sz w:val="24"/>
          <w:szCs w:val="24"/>
          <w:lang w:eastAsia="zh-CN"/>
        </w:rPr>
      </w:pPr>
      <w:r w:rsidRPr="00DB1A9B">
        <w:rPr>
          <w:rFonts w:ascii="Times New Roman" w:eastAsia="Calibri" w:hAnsi="Times New Roman" w:cs="Times New Roman"/>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rsidR="00B359B6" w:rsidRPr="00DB1A9B" w:rsidRDefault="00B359B6" w:rsidP="00B359B6">
      <w:pPr>
        <w:widowControl w:val="0"/>
        <w:autoSpaceDE w:val="0"/>
        <w:jc w:val="center"/>
        <w:rPr>
          <w:rFonts w:ascii="Times New Roman" w:eastAsia="Calibri" w:hAnsi="Times New Roman" w:cs="Times New Roman"/>
          <w:color w:val="000000"/>
          <w:sz w:val="24"/>
          <w:szCs w:val="24"/>
          <w:lang w:eastAsia="zh-CN"/>
        </w:rPr>
      </w:pPr>
      <w:r w:rsidRPr="00DB1A9B">
        <w:rPr>
          <w:rFonts w:ascii="Times New Roman" w:eastAsia="Calibri" w:hAnsi="Times New Roman" w:cs="Times New Roman"/>
          <w:b/>
          <w:bCs/>
          <w:color w:val="000000"/>
          <w:sz w:val="24"/>
          <w:szCs w:val="24"/>
          <w:lang w:eastAsia="zh-CN"/>
        </w:rPr>
        <w:t>проверок при осуществлении администрацией Лопьяльского сельского поселения Уржумского района Кировской области</w:t>
      </w:r>
    </w:p>
    <w:p w:rsidR="00B359B6" w:rsidRPr="00DB1A9B" w:rsidRDefault="00B359B6" w:rsidP="00B359B6">
      <w:pPr>
        <w:jc w:val="center"/>
        <w:rPr>
          <w:rFonts w:ascii="Times New Roman" w:hAnsi="Times New Roman" w:cs="Times New Roman"/>
          <w:color w:val="000000"/>
          <w:sz w:val="24"/>
          <w:szCs w:val="24"/>
          <w:lang w:eastAsia="ru-RU"/>
        </w:rPr>
      </w:pPr>
      <w:bookmarkStart w:id="5" w:name="_Hlk77689331"/>
      <w:r w:rsidRPr="00DB1A9B">
        <w:rPr>
          <w:rFonts w:ascii="Times New Roman" w:hAnsi="Times New Roman" w:cs="Times New Roman"/>
          <w:b/>
          <w:bCs/>
          <w:color w:val="000000"/>
          <w:sz w:val="24"/>
          <w:szCs w:val="24"/>
          <w:lang w:eastAsia="ru-RU"/>
        </w:rPr>
        <w:t xml:space="preserve">муниципального жилищного контроля в </w:t>
      </w:r>
      <w:r w:rsidRPr="00DB1A9B">
        <w:rPr>
          <w:rFonts w:ascii="Times New Roman" w:hAnsi="Times New Roman" w:cs="Times New Roman"/>
          <w:b/>
          <w:color w:val="000000"/>
          <w:sz w:val="24"/>
          <w:szCs w:val="24"/>
          <w:lang w:eastAsia="ru-RU"/>
        </w:rPr>
        <w:t>Лопьяльском сельском поселении Уржумского</w:t>
      </w:r>
      <w:r w:rsidRPr="00DB1A9B">
        <w:rPr>
          <w:rFonts w:ascii="Times New Roman" w:hAnsi="Times New Roman" w:cs="Times New Roman"/>
          <w:color w:val="000000"/>
          <w:sz w:val="24"/>
          <w:szCs w:val="24"/>
          <w:lang w:eastAsia="ru-RU"/>
        </w:rPr>
        <w:t xml:space="preserve"> </w:t>
      </w:r>
      <w:r w:rsidRPr="00DB1A9B">
        <w:rPr>
          <w:rFonts w:ascii="Times New Roman" w:hAnsi="Times New Roman" w:cs="Times New Roman"/>
          <w:b/>
          <w:color w:val="000000"/>
          <w:sz w:val="24"/>
          <w:szCs w:val="24"/>
          <w:lang w:eastAsia="ru-RU"/>
        </w:rPr>
        <w:t>района Кировской области</w:t>
      </w:r>
    </w:p>
    <w:bookmarkEnd w:id="5"/>
    <w:p w:rsidR="00B359B6" w:rsidRPr="00DB1A9B" w:rsidRDefault="00B359B6" w:rsidP="00B359B6">
      <w:pPr>
        <w:autoSpaceDE w:val="0"/>
        <w:jc w:val="both"/>
        <w:rPr>
          <w:rFonts w:ascii="Times New Roman" w:hAnsi="Times New Roman" w:cs="Times New Roman"/>
          <w:color w:val="000000"/>
          <w:sz w:val="24"/>
          <w:szCs w:val="24"/>
          <w:lang w:eastAsia="zh-CN"/>
        </w:rPr>
      </w:pP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г) обеспечению доступности для инвалидов жилых помещений муниципального жилищного фонда;</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w:t>
      </w:r>
      <w:r w:rsidRPr="00DB1A9B">
        <w:rPr>
          <w:rFonts w:ascii="Times New Roman" w:hAnsi="Times New Roman" w:cs="Times New Roman"/>
          <w:color w:val="000000"/>
          <w:sz w:val="24"/>
          <w:szCs w:val="24"/>
          <w:lang w:eastAsia="zh-CN"/>
        </w:rPr>
        <w:lastRenderedPageBreak/>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6" w:name="_Hlk79571629"/>
      <w:r w:rsidRPr="00DB1A9B">
        <w:rPr>
          <w:rFonts w:ascii="Times New Roman" w:hAnsi="Times New Roman" w:cs="Times New Roman"/>
          <w:color w:val="000000"/>
          <w:sz w:val="24"/>
          <w:szCs w:val="24"/>
          <w:lang w:eastAsia="zh-CN"/>
        </w:rPr>
        <w:t xml:space="preserve">, в котором есть жилые помещения муниципального жилищного фонда, </w:t>
      </w:r>
      <w:bookmarkEnd w:id="6"/>
      <w:r w:rsidRPr="00DB1A9B">
        <w:rPr>
          <w:rFonts w:ascii="Times New Roman" w:hAnsi="Times New Roman" w:cs="Times New Roman"/>
          <w:color w:val="000000"/>
          <w:sz w:val="24"/>
          <w:szCs w:val="24"/>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B359B6" w:rsidRPr="00DB1A9B" w:rsidRDefault="00B359B6" w:rsidP="00B359B6">
      <w:pPr>
        <w:autoSpaceDE w:val="0"/>
        <w:ind w:firstLine="709"/>
        <w:jc w:val="both"/>
        <w:rPr>
          <w:rFonts w:ascii="Times New Roman" w:hAnsi="Times New Roman" w:cs="Times New Roman"/>
          <w:color w:val="000000"/>
          <w:sz w:val="24"/>
          <w:szCs w:val="24"/>
          <w:lang w:eastAsia="zh-CN"/>
        </w:rPr>
      </w:pPr>
      <w:r w:rsidRPr="00DB1A9B">
        <w:rPr>
          <w:rFonts w:ascii="Times New Roman" w:hAnsi="Times New Roman" w:cs="Times New Roman"/>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359B6" w:rsidRDefault="00B359B6" w:rsidP="00B359B6"/>
    <w:p w:rsidR="00B359B6" w:rsidRDefault="00B359B6" w:rsidP="00B359B6"/>
    <w:p w:rsidR="00B359B6" w:rsidRDefault="00B359B6" w:rsidP="00B359B6"/>
    <w:p w:rsidR="00B359B6" w:rsidRDefault="00B359B6" w:rsidP="00B359B6"/>
    <w:p w:rsidR="00B359B6" w:rsidRDefault="00B359B6" w:rsidP="00B359B6"/>
    <w:p w:rsidR="00B82E24" w:rsidRDefault="00B82E24"/>
    <w:sectPr w:rsidR="00B82E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D8" w:rsidRDefault="004C5FD8" w:rsidP="00B359B6">
      <w:pPr>
        <w:spacing w:after="0" w:line="240" w:lineRule="auto"/>
      </w:pPr>
      <w:r>
        <w:separator/>
      </w:r>
    </w:p>
  </w:endnote>
  <w:endnote w:type="continuationSeparator" w:id="0">
    <w:p w:rsidR="004C5FD8" w:rsidRDefault="004C5FD8" w:rsidP="00B3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D8" w:rsidRDefault="004C5FD8" w:rsidP="00B359B6">
      <w:pPr>
        <w:spacing w:after="0" w:line="240" w:lineRule="auto"/>
      </w:pPr>
      <w:r>
        <w:separator/>
      </w:r>
    </w:p>
  </w:footnote>
  <w:footnote w:type="continuationSeparator" w:id="0">
    <w:p w:rsidR="004C5FD8" w:rsidRDefault="004C5FD8" w:rsidP="00B359B6">
      <w:pPr>
        <w:spacing w:after="0" w:line="240" w:lineRule="auto"/>
      </w:pPr>
      <w:r>
        <w:continuationSeparator/>
      </w:r>
    </w:p>
  </w:footnote>
  <w:footnote w:id="1">
    <w:p w:rsidR="00B359B6" w:rsidRDefault="00B359B6" w:rsidP="00B359B6">
      <w:pPr>
        <w:pStyle w:val="s1"/>
        <w:ind w:firstLine="0"/>
      </w:pPr>
    </w:p>
  </w:footnote>
  <w:footnote w:id="2">
    <w:p w:rsidR="00B359B6" w:rsidRPr="00463EDF" w:rsidRDefault="00B359B6" w:rsidP="00B359B6">
      <w:pPr>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D0BE0"/>
    <w:multiLevelType w:val="hybridMultilevel"/>
    <w:tmpl w:val="0BA4F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15"/>
    <w:rsid w:val="003A2C1F"/>
    <w:rsid w:val="00455B15"/>
    <w:rsid w:val="004C5FD8"/>
    <w:rsid w:val="0067228D"/>
    <w:rsid w:val="009428B9"/>
    <w:rsid w:val="00B359B6"/>
    <w:rsid w:val="00B82E24"/>
    <w:rsid w:val="00C5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134A"/>
  <w15:chartTrackingRefBased/>
  <w15:docId w15:val="{FA1EC629-F97D-44D4-864E-A0C99DD9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9B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B359B6"/>
    <w:pPr>
      <w:spacing w:after="0" w:line="240" w:lineRule="auto"/>
      <w:ind w:firstLine="72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6656</Words>
  <Characters>37945</Characters>
  <Application>Microsoft Office Word</Application>
  <DocSecurity>0</DocSecurity>
  <Lines>316</Lines>
  <Paragraphs>89</Paragraphs>
  <ScaleCrop>false</ScaleCrop>
  <Company>SPecialiST RePack</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2023-03-14T05:21:00Z</dcterms:created>
  <dcterms:modified xsi:type="dcterms:W3CDTF">2023-12-22T05:53:00Z</dcterms:modified>
</cp:coreProperties>
</file>