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24" w:rsidRDefault="00767424" w:rsidP="009B476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ЛОПЬЯЛЬСКОГО СЕЛЬСКОГО ПОСЕЛЕНИЯ УРЖУМСКОГО РАЙОНА КИРОВСКОЙ ОБЛАСТИ</w:t>
      </w:r>
    </w:p>
    <w:p w:rsidR="00767424" w:rsidRDefault="00767424" w:rsidP="007674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7424" w:rsidRDefault="00767424" w:rsidP="0076742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 октября 2022 года № 56</w:t>
      </w:r>
    </w:p>
    <w:p w:rsidR="00767424" w:rsidRDefault="00767424" w:rsidP="007674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Лопьял Уржумского района Кировской области</w:t>
      </w:r>
    </w:p>
    <w:p w:rsidR="00767424" w:rsidRDefault="00767424" w:rsidP="007674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7424" w:rsidRDefault="00767424" w:rsidP="009B476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ОФОРМЛЕНИЯ БЕСХОЗЯЙНОГО ИМУЩЕСТВА В СОБСТВЕННОСТЬ МУНИЦИПАЛЬНОГО ОБРАЗОВАНИЯ      ЛОПЬЯЛЬСКОГО СЕЛЬСКОГО ПОСЕЛЕНИЯ</w:t>
      </w:r>
    </w:p>
    <w:p w:rsidR="00767424" w:rsidRDefault="00767424" w:rsidP="00767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Pr="009B4760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6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от 13.07.2015 N 218-ФЗ "О государственной регистрации прав на недвижимое имущество и сделок с ним", </w:t>
      </w:r>
      <w:hyperlink r:id="rId9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Лопьяльского сельского поселения администрация Лопьяльского сельского поселения постановляет: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anchor="P30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порядке оформления бесхозяйного имущества в собственность муниципального образования Лопьяльского сельского поселения. 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Прилагается.</w:t>
      </w:r>
    </w:p>
    <w:p w:rsidR="00767424" w:rsidRDefault="00767424" w:rsidP="00767424">
      <w:pPr>
        <w:spacing w:line="360" w:lineRule="auto"/>
        <w:ind w:firstLine="709"/>
        <w:jc w:val="both"/>
      </w:pPr>
      <w:r>
        <w:t>2. Опубликовать настоящее постановление на официальном сайте органов местного самоуправления Уржумского муниципального района вкладка https://www.vurzhume.ru/settlement/lopyalskoe-sp/docs/</w:t>
      </w:r>
    </w:p>
    <w:p w:rsidR="00767424" w:rsidRDefault="00767424" w:rsidP="00767424">
      <w:pPr>
        <w:spacing w:line="360" w:lineRule="auto"/>
        <w:ind w:firstLine="709"/>
        <w:jc w:val="both"/>
      </w:pPr>
      <w:r>
        <w:t>4. Контроль за выполнением постановления возложить на главу администрации Лопьяльского сельского поселения.</w:t>
      </w:r>
    </w:p>
    <w:p w:rsidR="00767424" w:rsidRDefault="00767424" w:rsidP="00767424">
      <w:pPr>
        <w:spacing w:line="360" w:lineRule="auto"/>
        <w:ind w:firstLine="709"/>
        <w:jc w:val="both"/>
        <w:rPr>
          <w:sz w:val="72"/>
          <w:szCs w:val="72"/>
        </w:rPr>
      </w:pPr>
      <w:r>
        <w:t>5. Настоящее постановление вступает в силу со дня официального опубликования и распространяется на правоотношения, возникшие с 01.01.2022.</w:t>
      </w:r>
    </w:p>
    <w:p w:rsidR="00767424" w:rsidRDefault="00767424" w:rsidP="007674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9B4760" w:rsidP="007674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4760" w:rsidRDefault="009B4760" w:rsidP="007674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Лопьяльского сельского поселения                                    И.Е Попова</w:t>
      </w:r>
    </w:p>
    <w:p w:rsidR="00767424" w:rsidRDefault="00767424" w:rsidP="007674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74" w:type="dxa"/>
        <w:tblInd w:w="0" w:type="dxa"/>
        <w:tblLook w:val="04A0" w:firstRow="1" w:lastRow="0" w:firstColumn="1" w:lastColumn="0" w:noHBand="0" w:noVBand="1"/>
      </w:tblPr>
      <w:tblGrid>
        <w:gridCol w:w="5192"/>
        <w:gridCol w:w="479"/>
        <w:gridCol w:w="2067"/>
        <w:gridCol w:w="567"/>
        <w:gridCol w:w="1017"/>
        <w:gridCol w:w="52"/>
      </w:tblGrid>
      <w:tr w:rsidR="00767424" w:rsidTr="00767424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424" w:rsidRDefault="007674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4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7424" w:rsidRDefault="0076742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:rsidR="00767424" w:rsidRDefault="00767424">
            <w:pPr>
              <w:jc w:val="both"/>
              <w:rPr>
                <w:lang w:eastAsia="en-US"/>
              </w:rPr>
            </w:pPr>
          </w:p>
          <w:p w:rsidR="00767424" w:rsidRDefault="007674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</w:t>
            </w:r>
            <w:bookmarkStart w:id="0" w:name="_GoBack"/>
            <w:bookmarkEnd w:id="0"/>
            <w:r>
              <w:rPr>
                <w:lang w:eastAsia="en-US"/>
              </w:rPr>
              <w:t>ДЕНО</w:t>
            </w:r>
          </w:p>
          <w:p w:rsidR="00767424" w:rsidRDefault="00767424">
            <w:pPr>
              <w:jc w:val="both"/>
              <w:rPr>
                <w:lang w:eastAsia="en-US"/>
              </w:rPr>
            </w:pPr>
          </w:p>
          <w:p w:rsidR="00767424" w:rsidRDefault="007674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 Лопьяльского сельского поселения</w:t>
            </w:r>
          </w:p>
        </w:tc>
      </w:tr>
      <w:tr w:rsidR="00767424" w:rsidTr="00767424">
        <w:trPr>
          <w:gridAfter w:val="1"/>
          <w:wAfter w:w="52" w:type="dxa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767424" w:rsidRDefault="00767424">
            <w:pPr>
              <w:jc w:val="both"/>
              <w:rPr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424" w:rsidRDefault="007674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424" w:rsidRDefault="007674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04.10.2022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424" w:rsidRDefault="007674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424" w:rsidRDefault="009B47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</w:tbl>
    <w:p w:rsidR="00767424" w:rsidRDefault="00767424" w:rsidP="00767424">
      <w:pPr>
        <w:pStyle w:val="ConsPlusTitle"/>
        <w:spacing w:line="360" w:lineRule="auto"/>
        <w:ind w:firstLine="709"/>
        <w:jc w:val="both"/>
        <w:rPr>
          <w:szCs w:val="28"/>
        </w:rPr>
      </w:pP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67424" w:rsidRDefault="00767424" w:rsidP="0076742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ОФОРМЛЕНИЯ БЕСХОЗЯЙНОГО ИМУЩЕСТВА</w:t>
      </w:r>
    </w:p>
    <w:p w:rsidR="00767424" w:rsidRDefault="00767424" w:rsidP="00767424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СОБСТВЕННОСТЬ МУНИЦИПАЛЬНОГО ОБРАЗОВАНИЯ ЛОПЬЯЛЬСКОГО СЕЛЬСКОГО ПОСЕЛЕНИЯ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Pr="009B4760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B4760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оформления бесхозяйного имущества в собственность муниципального образования Лопьяльского сельского поселения (далее - Положение) разработано в соответствии со </w:t>
      </w:r>
      <w:hyperlink r:id="rId11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225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226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3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16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50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от 13.07.2015 N 218-ФЗ "О государственной регистрации недвижимости", Федеральным </w:t>
      </w:r>
      <w:hyperlink r:id="rId16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от 26.03.2003 N 35-ФЗ "Об электроэнергетике", Федеральным </w:t>
      </w:r>
      <w:hyperlink r:id="rId17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от 27.07.2010 N 190-ФЗ "О теплоснабжении", Федеральным </w:t>
      </w:r>
      <w:hyperlink r:id="rId18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от 07.12.2011 N 416-ФЗ "О водоснабжении и водоотведении", </w:t>
      </w:r>
      <w:hyperlink r:id="rId19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10.12.2015 N 931 "Об установлении Порядка принятия на учет бесхозяйных недвижимых вещей", </w:t>
      </w:r>
      <w:hyperlink r:id="rId20" w:history="1">
        <w:r w:rsidRPr="009B476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B47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Лопьяльского сельского поселения.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0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выявления бесхозяйного имущества, оформления документов, постановки и принятия </w:t>
      </w:r>
      <w:r>
        <w:rPr>
          <w:rFonts w:ascii="Times New Roman" w:hAnsi="Times New Roman" w:cs="Times New Roman"/>
          <w:sz w:val="28"/>
          <w:szCs w:val="28"/>
        </w:rPr>
        <w:t>на учет, признания права муниципальной собственности муниципального образования Лопьяльского сельского поселения на бесхозяйные недвижимые и движимые вещи, расположенные на территории муниципального образования Лопьяльского сельского поселения (далее - бесхозяйное имущество).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 бесхозяйному имуществу относится вещь, которая не имеет собственника или собственник которой неизвестен либо, если иное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предусмотрено законами, от права собственности, на которую собственник отказался.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Положение не распространяется на объекты культурного наследия, водные объекты, земельные участки, государственная собственность на которые не разграничена, участки лесного фонда.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выявления бесхозяйного имущества и подготовки</w:t>
      </w:r>
    </w:p>
    <w:p w:rsidR="00767424" w:rsidRDefault="00767424" w:rsidP="0076742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постановки его на учет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Сведения об имуществе, имеющем признаки бесхозяйного, поступают в администрацию Лопьяльского сельского поселения (далее - Администрация) от юридических и (или) физических лиц, на основании письменных заявлений (обращений).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бесхозяйное имущество может быть выявлено в результате проведения инвентаризации, технического обследования, при проведении ремонтных работ на объектах инженерной инфраструктуры муниципального образования Лопьяльского сельского поселения или иными способами.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 по выявлению бесхозяйных объектов инженерной инфраструктуры (сетей и сооружений теплоснабжения, горячего водоснабжения, водоснабжения и водоотведения, газоснабжения, электроснабжения), транспортной инфраструктуры, сетей и сооружений ливневой канализации, наружного освещения возлагается на главу администрации Лопьяльского сельского поселения.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инженерной инфраструктуры, находящиеся в границах эксплуатационной ответственности и (или) балансовой принадлежности абонентов, установленных в соответствии с требованиями законодательства, не могут быть признаны бесхозяйными на основании настоящего Положения.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Заявление (обращение) в адрес Администрации должно содержать следующую информацию о бесхозяйном имуществе: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Наименование, назначение бесхозяйного имущества.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Адрес (местоположение) имущества. Для объектов инженерной инфраструктуры местоположение определяется адресами узлов подключений (распределений) и домовладений, к которым проведены инженерные коммуникации.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Известные сведения об имуществе (год постройки, технические характеристики заявляемых объектов, а также для зданий и помещений - площадь, для сетевых объектов инженерной инфраструктуры - протяженность, диаметр, материал трубопроводов, марка и сечение кабеля и т.д.).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На основании поступившего заявления (обращения) Администрация: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Проверяет наличие данного имущества в реестре имущества муниципального образования Лопьяльского сельского поселения (если не числится подготовить Выписку об отсутствии в реестре).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В случае если имущество не числится в реестре имущества муниципального образования Лопьяльского сельского поселения, Администрация направляет запросы в администрацию Уржумского муниципального района Кировской области, в Кировское областное государственное бюджетное учреждение "Бюро технической инвентаризации", министерство имущественных отношений и инвестиционной политики Кировской области, Межрегиональное территориальное управление Росимущества в Удмуртской Республике и Кировской области, Управление Федеральной службы государственной регистрации, кадастра и картографии по Кировской области на предмет наличия (отсутствия) зарегистрированных прав на данное имущество.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В случае если бесхозяйное имущество относится к объектам инженерной инфраструктуры, направляет сведения в ресурсоснабжающую организацию, для составления совместно акта технического обследования).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случае выявления сведений о наличии собственника бесхозяйного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имуществе.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После получения информации об отсутствии прав на бесхозяйное имущество Администрация на основании представленного акта технического обследования организует в установленном порядке работу по проведению кадастровых работ (технической инвентаризации) в отношении бесхозяйного объекта недвижимого имущества и изготовлению технического плана, кадастрового паспорта.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целях предотвращения угрозы разрушения бесхозяйного имущества,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такое имущество и находящиеся в его составе бесхозяйные движимые вещи (при наличии) на период оформления их в собственность муниципального образования Лопьяльского сельского поселения закрепляются за определенной организацией, осуществляющей виды деятельности, соответствующие целям использования бесхозяйного имущества, распоряжением главы Лопьяльского сельского поселения.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предотвращения возникновения чрезвычайных ситуаций, угрозы разрушения бесхозяйного имущества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такого имущества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указанному бесхозяйному имуществу (в случае выявления бесхозяйного имущества централизованных систем горячего водоснабжения или в случае, если гарантирующая организация не определена), со дня подписания с органом местного самоуправления передаточного акта указанного имущества до признания на такое имущество права собственности или до принятия его во владение, пользование и распоряжение оставившим такое имущество собственником в соответствии с гражданским законодательством.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соот</w:t>
      </w:r>
      <w:r w:rsidR="009B4760">
        <w:rPr>
          <w:rFonts w:ascii="Times New Roman" w:hAnsi="Times New Roman" w:cs="Times New Roman"/>
          <w:sz w:val="28"/>
          <w:szCs w:val="28"/>
        </w:rPr>
        <w:t xml:space="preserve">ветствующего распоряжения главы администрации </w:t>
      </w:r>
      <w:r>
        <w:rPr>
          <w:rFonts w:ascii="Times New Roman" w:hAnsi="Times New Roman" w:cs="Times New Roman"/>
          <w:sz w:val="28"/>
          <w:szCs w:val="28"/>
        </w:rPr>
        <w:t>Лопьяльского сельского поселения либо передаточный акт готовит отдел администрации Лопьяльского сельского поселения.</w:t>
      </w:r>
    </w:p>
    <w:p w:rsidR="00767424" w:rsidRDefault="00767424" w:rsidP="0076742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постановки на учет бесхозяйных объектов</w:t>
      </w:r>
    </w:p>
    <w:p w:rsidR="00767424" w:rsidRDefault="00767424" w:rsidP="0076742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постановки на государственный кадастровый учет бесхозяйного объекта недвижимого имущества Администрация обращается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 с соответствующим заявлением с приложением документов, предусмотренных законодательством.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Учет бесхозяйных объектов недвижимого имущества</w:t>
      </w:r>
    </w:p>
    <w:p w:rsidR="00767424" w:rsidRDefault="00767424" w:rsidP="0076742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выявленного бесхозяйного недвижимого имущества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Бесхозяйный объект недвижимого имущества учитывается в реестре выявленного бесхозяйного недвижимого имущества (далее - Реестр) с даты постановки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Основанием для включения такого объекта в Реестр является постановление Администрации.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Реестр ведется в программе АИС "Имущество". Реестр не является специальным разделом реестра имущества муниципального образования _Лопьяльского сельского поселения. Ведение Реестра осуществляется путем непрерывного внесения в него сведений.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Переход бесхозяйного недвижимого имущества</w:t>
      </w:r>
    </w:p>
    <w:p w:rsidR="00767424" w:rsidRDefault="00767424" w:rsidP="0076742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 истечении года со дня постановки объекта недвижимого имущества (линейного объекта 3 месяца) в качестве бесхозяйного на учет Администрация в течение 30 дней готовит и направляет пакет документов в суд с заявлением о признании права собственности муниципального образования Ло</w:t>
      </w:r>
      <w:r w:rsidR="009B4760">
        <w:rPr>
          <w:rFonts w:ascii="Times New Roman" w:hAnsi="Times New Roman" w:cs="Times New Roman"/>
          <w:sz w:val="28"/>
          <w:szCs w:val="28"/>
        </w:rPr>
        <w:t xml:space="preserve">пьяльского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После вступления в законную силу решения суда о признании права собственности муниципального образования Ло</w:t>
      </w:r>
      <w:r w:rsidR="009B4760">
        <w:rPr>
          <w:rFonts w:ascii="Times New Roman" w:hAnsi="Times New Roman" w:cs="Times New Roman"/>
          <w:sz w:val="28"/>
          <w:szCs w:val="28"/>
        </w:rPr>
        <w:t xml:space="preserve">пьяльского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 бесхозяйный объект недвижимого имущества Администрация: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Направляет документы в орган регистрации прав для регистрации права собственности </w:t>
      </w:r>
      <w:r w:rsidR="009B47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9B4760">
        <w:rPr>
          <w:rFonts w:ascii="Times New Roman" w:hAnsi="Times New Roman" w:cs="Times New Roman"/>
          <w:sz w:val="28"/>
          <w:szCs w:val="28"/>
        </w:rPr>
        <w:t xml:space="preserve">пьяльского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 бесхозяйный объект недвижимого имущества.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Готовит проект постановления администрации о принятии объекта недвижимого имущества в состав казны муниципального образования Лопьяльского сельского поселения.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Вносит объект недвижимого имущества в реестр имущества муниципального образования Лопьяльского сельского поселения.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Переход бесхозяйного движимого имущества</w:t>
      </w:r>
    </w:p>
    <w:p w:rsidR="00767424" w:rsidRDefault="00767424" w:rsidP="0076742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После получения сведений об отсутствии собственника движимого имущества и акта технического обследования от уполномоченных органов Администрация направляет пакет документов в суд с заявлением о признании права собственности муниципального образования Лопьяльского сельского поселения на это имущество в порядке, предусмотренном законодательством Российской Федерации.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После вступления в законную силу решения суда о признании права собственн</w:t>
      </w:r>
      <w:r w:rsidR="009B4760">
        <w:rPr>
          <w:rFonts w:ascii="Times New Roman" w:hAnsi="Times New Roman" w:cs="Times New Roman"/>
          <w:sz w:val="28"/>
          <w:szCs w:val="28"/>
        </w:rPr>
        <w:t xml:space="preserve">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Лопьяльского сельского поселения на движимое имущество Администрация: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Готовит проект постановления администрации города Кирова о принятии объекта движимого имущества в состав казны муниципального образования Лопьяльского сельского поселения.</w:t>
      </w:r>
    </w:p>
    <w:p w:rsidR="00767424" w:rsidRDefault="00767424" w:rsidP="00767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Вносит объект движимого имущества в реестр имущества муниципального образования Лопьяльского сельского поселения.</w:t>
      </w:r>
    </w:p>
    <w:p w:rsidR="00767424" w:rsidRDefault="00767424" w:rsidP="00767424">
      <w:pPr>
        <w:spacing w:line="276" w:lineRule="auto"/>
        <w:jc w:val="both"/>
        <w:rPr>
          <w:rFonts w:eastAsiaTheme="minorEastAsia"/>
          <w:szCs w:val="28"/>
        </w:rPr>
      </w:pPr>
    </w:p>
    <w:p w:rsidR="00767424" w:rsidRDefault="00767424" w:rsidP="00767424">
      <w:pPr>
        <w:spacing w:line="276" w:lineRule="auto"/>
        <w:jc w:val="both"/>
        <w:rPr>
          <w:szCs w:val="28"/>
        </w:rPr>
      </w:pPr>
    </w:p>
    <w:p w:rsidR="00767424" w:rsidRDefault="00767424" w:rsidP="00767424">
      <w:pPr>
        <w:spacing w:line="276" w:lineRule="auto"/>
        <w:jc w:val="both"/>
        <w:rPr>
          <w:szCs w:val="28"/>
        </w:rPr>
      </w:pPr>
    </w:p>
    <w:p w:rsidR="00767424" w:rsidRDefault="00767424" w:rsidP="00767424">
      <w:pPr>
        <w:spacing w:line="276" w:lineRule="auto"/>
        <w:jc w:val="both"/>
        <w:rPr>
          <w:szCs w:val="28"/>
        </w:rPr>
      </w:pPr>
    </w:p>
    <w:p w:rsidR="00767424" w:rsidRDefault="00767424" w:rsidP="00767424">
      <w:pPr>
        <w:spacing w:line="276" w:lineRule="auto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767424" w:rsidRDefault="00767424" w:rsidP="00767424">
      <w:pPr>
        <w:spacing w:line="276" w:lineRule="auto"/>
        <w:jc w:val="both"/>
        <w:rPr>
          <w:szCs w:val="28"/>
        </w:rPr>
      </w:pPr>
      <w:r>
        <w:rPr>
          <w:szCs w:val="28"/>
        </w:rPr>
        <w:t>Лопьяльского сельского поселения                                                И.Е Попова</w:t>
      </w:r>
    </w:p>
    <w:p w:rsidR="001810DE" w:rsidRDefault="001810DE" w:rsidP="00767424">
      <w:pPr>
        <w:ind w:left="4860"/>
      </w:pPr>
    </w:p>
    <w:sectPr w:rsidR="0018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74" w:rsidRDefault="009C2974" w:rsidP="006A3C2E">
      <w:r>
        <w:separator/>
      </w:r>
    </w:p>
  </w:endnote>
  <w:endnote w:type="continuationSeparator" w:id="0">
    <w:p w:rsidR="009C2974" w:rsidRDefault="009C2974" w:rsidP="006A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74" w:rsidRDefault="009C2974" w:rsidP="006A3C2E">
      <w:r>
        <w:separator/>
      </w:r>
    </w:p>
  </w:footnote>
  <w:footnote w:type="continuationSeparator" w:id="0">
    <w:p w:rsidR="009C2974" w:rsidRDefault="009C2974" w:rsidP="006A3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19"/>
    <w:rsid w:val="001810DE"/>
    <w:rsid w:val="006A3C2E"/>
    <w:rsid w:val="00767424"/>
    <w:rsid w:val="009B4760"/>
    <w:rsid w:val="009C2974"/>
    <w:rsid w:val="00B67319"/>
    <w:rsid w:val="00D01C63"/>
    <w:rsid w:val="00F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7F27"/>
  <w15:chartTrackingRefBased/>
  <w15:docId w15:val="{16939374-D525-4CDD-9AEC-C6DAA86B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C2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C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A3C2E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767424"/>
    <w:rPr>
      <w:color w:val="0563C1" w:themeColor="hyperlink"/>
      <w:u w:val="single"/>
    </w:rPr>
  </w:style>
  <w:style w:type="paragraph" w:customStyle="1" w:styleId="ConsPlusNormal">
    <w:name w:val="ConsPlusNormal"/>
    <w:rsid w:val="007674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74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7">
    <w:name w:val="Table Grid"/>
    <w:basedOn w:val="a1"/>
    <w:uiPriority w:val="39"/>
    <w:rsid w:val="007674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47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47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AA7CD5DC89670B508416ADBE6A1892364D4A21AF957F6166EC56A1D249DFEFDB9A55C415676E4A75692BFD963DFE3F33A4F09724ED43AtAW6N" TargetMode="External"/><Relationship Id="rId13" Type="http://schemas.openxmlformats.org/officeDocument/2006/relationships/hyperlink" Target="consultantplus://offline/ref=CC2AA7CD5DC89670B508416ADBE6A1892365D1A81BFC57F6166EC56A1D249DFEFDB9A55C41567EE4A75692BFD963DFE3F33A4F09724ED43AtAW6N" TargetMode="External"/><Relationship Id="rId18" Type="http://schemas.openxmlformats.org/officeDocument/2006/relationships/hyperlink" Target="consultantplus://offline/ref=CC2AA7CD5DC89670B508416ADBE6A1892364D2A21FF957F6166EC56A1D249DFEEFB9FD50415561E3A143C4EE9Ft3W4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C2AA7CD5DC89670B508416ADBE6A1892365D1A81BFC57F6166EC56A1D249DFEEFB9FD50415561E3A143C4EE9Ft3W4N" TargetMode="External"/><Relationship Id="rId12" Type="http://schemas.openxmlformats.org/officeDocument/2006/relationships/hyperlink" Target="consultantplus://offline/ref=CC2AA7CD5DC89670B508416ADBE6A1892364D4A718F857F6166EC56A1D249DFEFDB9A55C41577DE2A95692BFD963DFE3F33A4F09724ED43AtAW6N" TargetMode="External"/><Relationship Id="rId17" Type="http://schemas.openxmlformats.org/officeDocument/2006/relationships/hyperlink" Target="consultantplus://offline/ref=CC2AA7CD5DC89670B508416ADBE6A1892364D2A21FF857F6166EC56A1D249DFEEFB9FD50415561E3A143C4EE9Ft3W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2AA7CD5DC89670B508416ADBE6A1892364DDA41FFF57F6166EC56A1D249DFEEFB9FD50415561E3A143C4EE9Ft3W4N" TargetMode="External"/><Relationship Id="rId20" Type="http://schemas.openxmlformats.org/officeDocument/2006/relationships/hyperlink" Target="consultantplus://offline/ref=CC2AA7CD5DC89670B5085F67CD8AFD80276E8AAD19F75EA94B3DC33D42749BABBDF9A309021272E3A15DC6EF9F3D86B2B47143096F52D538BAA57598tFW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2AA7CD5DC89670B508416ADBE6A1892364D4A718F857F6166EC56A1D249DFEFDB9A55C41577DE2A45692BFD963DFE3F33A4F09724ED43AtAW6N" TargetMode="External"/><Relationship Id="rId11" Type="http://schemas.openxmlformats.org/officeDocument/2006/relationships/hyperlink" Target="consultantplus://offline/ref=CC2AA7CD5DC89670B508416ADBE6A1892364D4A718F857F6166EC56A1D249DFEFDB9A55C41577DE2A45692BFD963DFE3F33A4F09724ED43AtAW6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C2AA7CD5DC89670B508416ADBE6A1892364D4A21AF957F6166EC56A1D249DFEFDB9A55C415676E4A75692BFD963DFE3F33A4F09724ED43AtAW6N" TargetMode="External"/><Relationship Id="rId10" Type="http://schemas.openxmlformats.org/officeDocument/2006/relationships/hyperlink" Target="file:///C:\Users\&#1055;&#1086;&#1083;&#1100;&#1079;&#1086;&#1074;&#1072;&#1090;&#1077;&#1083;&#1100;\Desktop\&#1048;&#1084;&#1091;&#1097;&#1077;&#1089;&#1090;&#1074;&#1072;.docx" TargetMode="External"/><Relationship Id="rId19" Type="http://schemas.openxmlformats.org/officeDocument/2006/relationships/hyperlink" Target="consultantplus://offline/ref=CC2AA7CD5DC89670B508416ADBE6A189266CD3A111FC57F6166EC56A1D249DFEEFB9FD50415561E3A143C4EE9Ft3W4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2AA7CD5DC89670B5085F67CD8AFD80276E8AAD19F75EA94B3DC33D42749BABBDF9A309021272E3A15DC6EF9F3D86B2B47143096F52D538BAA57598tFWCN" TargetMode="External"/><Relationship Id="rId14" Type="http://schemas.openxmlformats.org/officeDocument/2006/relationships/hyperlink" Target="consultantplus://offline/ref=CC2AA7CD5DC89670B508416ADBE6A1892365D1A81BFC57F6166EC56A1D249DFEFDB9A55C41567AEAA95692BFD963DFE3F33A4F09724ED43AtAW6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2022-10-31T04:38:00Z</cp:lastPrinted>
  <dcterms:created xsi:type="dcterms:W3CDTF">2022-10-06T11:45:00Z</dcterms:created>
  <dcterms:modified xsi:type="dcterms:W3CDTF">2022-10-31T04:39:00Z</dcterms:modified>
</cp:coreProperties>
</file>