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7A" w:rsidRPr="00753A4C" w:rsidRDefault="00461D7A" w:rsidP="00461D7A">
      <w:pPr>
        <w:spacing w:after="160" w:line="256" w:lineRule="auto"/>
        <w:jc w:val="center"/>
        <w:rPr>
          <w:rFonts w:ascii="Times New Roman" w:hAnsi="Times New Roman" w:cs="Times New Roman"/>
          <w:b/>
          <w:sz w:val="28"/>
          <w:szCs w:val="28"/>
        </w:rPr>
      </w:pPr>
      <w:r w:rsidRPr="00753A4C">
        <w:rPr>
          <w:rFonts w:ascii="Times New Roman" w:hAnsi="Times New Roman" w:cs="Times New Roman"/>
          <w:b/>
          <w:sz w:val="28"/>
          <w:szCs w:val="28"/>
        </w:rPr>
        <w:t>ЛОПЬЯЛЬСКАЯ СЕЛЬСКАЯ ДУМА</w:t>
      </w:r>
      <w:r w:rsidRPr="00753A4C">
        <w:rPr>
          <w:rFonts w:ascii="Times New Roman" w:hAnsi="Times New Roman" w:cs="Times New Roman"/>
          <w:b/>
          <w:sz w:val="28"/>
          <w:szCs w:val="28"/>
        </w:rPr>
        <w:br/>
        <w:t>УРЖУМСКОГО РАЙОНА КИРОВСКОЙ ОБЛАСТИ</w:t>
      </w:r>
      <w:r w:rsidRPr="00753A4C">
        <w:rPr>
          <w:rFonts w:ascii="Times New Roman" w:hAnsi="Times New Roman" w:cs="Times New Roman"/>
          <w:b/>
          <w:sz w:val="28"/>
          <w:szCs w:val="28"/>
        </w:rPr>
        <w:br/>
        <w:t>ПЯТОГО СОЗЫВА</w:t>
      </w:r>
      <w:r w:rsidRPr="00753A4C">
        <w:rPr>
          <w:rFonts w:ascii="Times New Roman" w:hAnsi="Times New Roman" w:cs="Times New Roman"/>
          <w:b/>
          <w:sz w:val="28"/>
          <w:szCs w:val="28"/>
        </w:rPr>
        <w:br/>
      </w:r>
      <w:r w:rsidRPr="00753A4C">
        <w:rPr>
          <w:rFonts w:ascii="Times New Roman" w:hAnsi="Times New Roman" w:cs="Times New Roman"/>
          <w:b/>
          <w:sz w:val="28"/>
          <w:szCs w:val="28"/>
        </w:rPr>
        <w:br/>
        <w:t xml:space="preserve">  РЕШЕНИЕ</w:t>
      </w:r>
    </w:p>
    <w:p w:rsidR="00461D7A" w:rsidRPr="00753A4C" w:rsidRDefault="00461D7A" w:rsidP="00461D7A">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rPr>
        <w:t>16 декабря 2022 года № 3/9</w:t>
      </w:r>
    </w:p>
    <w:p w:rsidR="00461D7A" w:rsidRPr="00753A4C" w:rsidRDefault="00461D7A" w:rsidP="00461D7A">
      <w:pPr>
        <w:spacing w:after="160" w:line="256" w:lineRule="auto"/>
        <w:jc w:val="center"/>
        <w:rPr>
          <w:rFonts w:ascii="Times New Roman" w:hAnsi="Times New Roman" w:cs="Times New Roman"/>
          <w:b/>
          <w:sz w:val="28"/>
          <w:szCs w:val="28"/>
        </w:rPr>
      </w:pPr>
      <w:r w:rsidRPr="00753A4C">
        <w:rPr>
          <w:rFonts w:ascii="Times New Roman" w:hAnsi="Times New Roman" w:cs="Times New Roman"/>
          <w:b/>
          <w:sz w:val="28"/>
          <w:szCs w:val="28"/>
        </w:rPr>
        <w:t>с.Лопьял Уржумского района Кировской области</w:t>
      </w:r>
    </w:p>
    <w:p w:rsidR="00461D7A" w:rsidRPr="00753A4C" w:rsidRDefault="00461D7A" w:rsidP="00461D7A">
      <w:pPr>
        <w:spacing w:after="160" w:line="256" w:lineRule="auto"/>
        <w:jc w:val="center"/>
        <w:rPr>
          <w:rFonts w:ascii="Times New Roman" w:hAnsi="Times New Roman" w:cs="Times New Roman"/>
          <w:b/>
          <w:sz w:val="28"/>
          <w:szCs w:val="28"/>
        </w:rPr>
      </w:pPr>
    </w:p>
    <w:p w:rsidR="00461D7A" w:rsidRPr="00753A4C" w:rsidRDefault="00461D7A" w:rsidP="00461D7A">
      <w:pPr>
        <w:spacing w:after="160" w:line="256" w:lineRule="auto"/>
        <w:jc w:val="center"/>
        <w:rPr>
          <w:rFonts w:ascii="Times New Roman" w:hAnsi="Times New Roman" w:cs="Times New Roman"/>
          <w:b/>
          <w:sz w:val="28"/>
          <w:szCs w:val="28"/>
        </w:rPr>
      </w:pPr>
      <w:r w:rsidRPr="00753A4C">
        <w:rPr>
          <w:rFonts w:ascii="Times New Roman" w:hAnsi="Times New Roman" w:cs="Times New Roman"/>
          <w:b/>
          <w:sz w:val="28"/>
          <w:szCs w:val="28"/>
        </w:rPr>
        <w:t>О внесении изменений в Положение о муниципальном контроле в сфере благоустройства на территории Лопьяльского сельского поселения Уржумского района Кировской области</w:t>
      </w:r>
    </w:p>
    <w:p w:rsidR="00461D7A" w:rsidRPr="00DB1A9B" w:rsidRDefault="00461D7A" w:rsidP="00461D7A">
      <w:pPr>
        <w:spacing w:after="160" w:line="256" w:lineRule="auto"/>
        <w:jc w:val="center"/>
        <w:rPr>
          <w:rFonts w:ascii="Times New Roman" w:hAnsi="Times New Roman" w:cs="Times New Roman"/>
          <w:b/>
          <w:sz w:val="24"/>
          <w:szCs w:val="24"/>
        </w:rPr>
      </w:pPr>
    </w:p>
    <w:p w:rsidR="00461D7A" w:rsidRPr="00753A4C" w:rsidRDefault="00461D7A" w:rsidP="00461D7A">
      <w:pPr>
        <w:spacing w:after="160" w:line="256" w:lineRule="auto"/>
        <w:rPr>
          <w:rFonts w:ascii="Times New Roman" w:hAnsi="Times New Roman" w:cs="Times New Roman"/>
          <w:sz w:val="24"/>
          <w:szCs w:val="24"/>
        </w:rPr>
      </w:pPr>
      <w:r w:rsidRPr="00DB1A9B">
        <w:rPr>
          <w:rFonts w:ascii="Times New Roman" w:hAnsi="Times New Roman" w:cs="Times New Roman"/>
          <w:b/>
          <w:sz w:val="28"/>
          <w:szCs w:val="28"/>
        </w:rPr>
        <w:tab/>
      </w:r>
      <w:r w:rsidRPr="00753A4C">
        <w:rPr>
          <w:rFonts w:ascii="Times New Roman" w:hAnsi="Times New Roman" w:cs="Times New Roman"/>
          <w:sz w:val="24"/>
          <w:szCs w:val="24"/>
        </w:rPr>
        <w:t>В соответствии с пунктом 4 части 2 статьи 3 и частью 4 статьи 39 Федерального закона от 31.07.2020 г № 248-ФЗ «О государственном контроле (надзоре) и муниципальном контроле в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Лопьяльское сельское поселение Уржумского района Кировской области, Лопьяльская сельская Дума</w:t>
      </w:r>
    </w:p>
    <w:p w:rsidR="00461D7A" w:rsidRPr="00753A4C" w:rsidRDefault="00461D7A" w:rsidP="00461D7A">
      <w:pPr>
        <w:spacing w:after="160" w:line="256" w:lineRule="auto"/>
        <w:rPr>
          <w:rFonts w:ascii="Times New Roman" w:hAnsi="Times New Roman" w:cs="Times New Roman"/>
          <w:b/>
          <w:sz w:val="24"/>
          <w:szCs w:val="24"/>
        </w:rPr>
      </w:pPr>
      <w:r w:rsidRPr="00753A4C">
        <w:rPr>
          <w:rFonts w:ascii="Times New Roman" w:hAnsi="Times New Roman" w:cs="Times New Roman"/>
          <w:b/>
          <w:sz w:val="24"/>
          <w:szCs w:val="24"/>
        </w:rPr>
        <w:t>РЕШИЛА:</w:t>
      </w:r>
    </w:p>
    <w:p w:rsidR="00461D7A" w:rsidRPr="00753A4C" w:rsidRDefault="00461D7A" w:rsidP="00461D7A">
      <w:pPr>
        <w:numPr>
          <w:ilvl w:val="0"/>
          <w:numId w:val="1"/>
        </w:numPr>
        <w:spacing w:after="160" w:line="256" w:lineRule="auto"/>
        <w:contextualSpacing/>
        <w:rPr>
          <w:rFonts w:ascii="Times New Roman" w:hAnsi="Times New Roman" w:cs="Times New Roman"/>
          <w:sz w:val="24"/>
          <w:szCs w:val="24"/>
        </w:rPr>
      </w:pPr>
      <w:r w:rsidRPr="00753A4C">
        <w:rPr>
          <w:rFonts w:ascii="Times New Roman" w:hAnsi="Times New Roman" w:cs="Times New Roman"/>
          <w:sz w:val="24"/>
          <w:szCs w:val="24"/>
        </w:rPr>
        <w:t>Внести в Положение о муниципальном контроле в сфере благоустройства на территории Лопьяльского сельского поселения Уржумского района Кировской области, утвержденное решением Лопьяльской сельской Думы четвертого созыва 28.12.2021 года № 43/106, следующие изменения:</w:t>
      </w:r>
    </w:p>
    <w:p w:rsidR="00461D7A" w:rsidRPr="00753A4C" w:rsidRDefault="00461D7A" w:rsidP="00461D7A">
      <w:pPr>
        <w:spacing w:after="160" w:line="256" w:lineRule="auto"/>
        <w:ind w:left="360"/>
        <w:rPr>
          <w:rFonts w:ascii="Times New Roman" w:hAnsi="Times New Roman" w:cs="Times New Roman"/>
          <w:sz w:val="24"/>
          <w:szCs w:val="24"/>
        </w:rPr>
      </w:pPr>
      <w:r w:rsidRPr="00753A4C">
        <w:rPr>
          <w:rFonts w:ascii="Times New Roman" w:hAnsi="Times New Roman" w:cs="Times New Roman"/>
          <w:sz w:val="24"/>
          <w:szCs w:val="24"/>
        </w:rPr>
        <w:t>1.1 Раздел 4 изложить в новой редакции:</w:t>
      </w:r>
    </w:p>
    <w:p w:rsidR="00461D7A" w:rsidRPr="00753A4C" w:rsidRDefault="00461D7A" w:rsidP="00461D7A">
      <w:pPr>
        <w:spacing w:after="160" w:line="256" w:lineRule="auto"/>
        <w:ind w:left="360"/>
        <w:rPr>
          <w:rFonts w:ascii="Times New Roman" w:hAnsi="Times New Roman" w:cs="Times New Roman"/>
          <w:sz w:val="24"/>
          <w:szCs w:val="24"/>
        </w:rPr>
      </w:pPr>
      <w:r w:rsidRPr="00753A4C">
        <w:rPr>
          <w:rFonts w:ascii="Times New Roman" w:hAnsi="Times New Roman" w:cs="Times New Roman"/>
          <w:sz w:val="24"/>
          <w:szCs w:val="24"/>
        </w:rPr>
        <w:t>5.1 Решения администрации, действия (бездействия) должностных лиц, уполномоченных осуществлять муниципальный контроль в сфере благоустройства, могут быть обжалованы в судебном порядке.</w:t>
      </w:r>
    </w:p>
    <w:p w:rsidR="00461D7A" w:rsidRPr="00753A4C" w:rsidRDefault="00461D7A" w:rsidP="00461D7A">
      <w:pPr>
        <w:spacing w:after="160" w:line="256" w:lineRule="auto"/>
        <w:ind w:left="360"/>
        <w:rPr>
          <w:rFonts w:ascii="Times New Roman" w:hAnsi="Times New Roman" w:cs="Times New Roman"/>
          <w:sz w:val="24"/>
          <w:szCs w:val="24"/>
        </w:rPr>
      </w:pPr>
      <w:r w:rsidRPr="00753A4C">
        <w:rPr>
          <w:rFonts w:ascii="Times New Roman" w:hAnsi="Times New Roman" w:cs="Times New Roman"/>
          <w:sz w:val="24"/>
          <w:szCs w:val="24"/>
        </w:rPr>
        <w:t>5.2 Досудебный порядок подачи жалоб на решения администрации, действия (бездействия) должностных лиц, уполномоченных осуществлять муниципальный контроль в сфере благоустройства, не применяется.</w:t>
      </w:r>
    </w:p>
    <w:p w:rsidR="00461D7A" w:rsidRPr="00753A4C" w:rsidRDefault="00461D7A" w:rsidP="00461D7A">
      <w:pPr>
        <w:spacing w:after="160" w:line="256" w:lineRule="auto"/>
        <w:ind w:left="360"/>
        <w:rPr>
          <w:rFonts w:ascii="Times New Roman" w:hAnsi="Times New Roman" w:cs="Times New Roman"/>
          <w:sz w:val="24"/>
          <w:szCs w:val="24"/>
        </w:rPr>
      </w:pPr>
      <w:r w:rsidRPr="00753A4C">
        <w:rPr>
          <w:rFonts w:ascii="Times New Roman" w:hAnsi="Times New Roman" w:cs="Times New Roman"/>
          <w:sz w:val="24"/>
          <w:szCs w:val="24"/>
        </w:rPr>
        <w:t>2. Настоящее решение опубликовать в информационном бюллетене органов местного самоуправления Лопьяльского сельского поселения Уржумского района Кировской области и разместить на сайте Уржумского района в сети «Интернет».</w:t>
      </w:r>
    </w:p>
    <w:p w:rsidR="00461D7A" w:rsidRPr="00753A4C" w:rsidRDefault="00461D7A" w:rsidP="00461D7A">
      <w:pPr>
        <w:spacing w:after="160" w:line="256" w:lineRule="auto"/>
        <w:ind w:left="360"/>
        <w:rPr>
          <w:rFonts w:ascii="Times New Roman" w:hAnsi="Times New Roman" w:cs="Times New Roman"/>
          <w:sz w:val="24"/>
          <w:szCs w:val="24"/>
        </w:rPr>
      </w:pPr>
      <w:r w:rsidRPr="00753A4C">
        <w:rPr>
          <w:rFonts w:ascii="Times New Roman" w:hAnsi="Times New Roman" w:cs="Times New Roman"/>
          <w:sz w:val="24"/>
          <w:szCs w:val="24"/>
        </w:rPr>
        <w:t>5. Настоящее решение вступает в силу со дня его официального опубликования.</w:t>
      </w:r>
    </w:p>
    <w:p w:rsidR="00461D7A" w:rsidRPr="00753A4C" w:rsidRDefault="00461D7A" w:rsidP="00461D7A">
      <w:pPr>
        <w:spacing w:after="160" w:line="256" w:lineRule="auto"/>
        <w:ind w:left="360"/>
        <w:rPr>
          <w:rFonts w:ascii="Times New Roman" w:hAnsi="Times New Roman" w:cs="Times New Roman"/>
          <w:sz w:val="24"/>
          <w:szCs w:val="24"/>
        </w:rPr>
      </w:pPr>
    </w:p>
    <w:p w:rsidR="00461D7A" w:rsidRPr="00753A4C" w:rsidRDefault="00461D7A" w:rsidP="00461D7A">
      <w:pPr>
        <w:spacing w:after="0" w:line="256" w:lineRule="auto"/>
        <w:ind w:left="360"/>
        <w:rPr>
          <w:rFonts w:ascii="Times New Roman" w:hAnsi="Times New Roman" w:cs="Times New Roman"/>
          <w:sz w:val="24"/>
          <w:szCs w:val="24"/>
        </w:rPr>
      </w:pPr>
      <w:r w:rsidRPr="00753A4C">
        <w:rPr>
          <w:rFonts w:ascii="Times New Roman" w:hAnsi="Times New Roman" w:cs="Times New Roman"/>
          <w:sz w:val="24"/>
          <w:szCs w:val="24"/>
        </w:rPr>
        <w:t>Председатель Лопьяльской</w:t>
      </w:r>
    </w:p>
    <w:p w:rsidR="00461D7A" w:rsidRPr="00753A4C" w:rsidRDefault="00461D7A" w:rsidP="00461D7A">
      <w:pPr>
        <w:spacing w:after="0" w:line="256" w:lineRule="auto"/>
        <w:ind w:left="360"/>
        <w:rPr>
          <w:rFonts w:ascii="Times New Roman" w:hAnsi="Times New Roman" w:cs="Times New Roman"/>
          <w:sz w:val="24"/>
          <w:szCs w:val="24"/>
        </w:rPr>
      </w:pPr>
      <w:r w:rsidRPr="00753A4C">
        <w:rPr>
          <w:rFonts w:ascii="Times New Roman" w:hAnsi="Times New Roman" w:cs="Times New Roman"/>
          <w:sz w:val="24"/>
          <w:szCs w:val="24"/>
        </w:rPr>
        <w:t>сельской Думы                                                                         Д.А Праздников</w:t>
      </w:r>
    </w:p>
    <w:p w:rsidR="00461D7A" w:rsidRDefault="00461D7A" w:rsidP="00461D7A">
      <w:pPr>
        <w:spacing w:after="160" w:line="256" w:lineRule="auto"/>
        <w:rPr>
          <w:rFonts w:ascii="Times New Roman" w:hAnsi="Times New Roman" w:cs="Times New Roman"/>
        </w:rPr>
      </w:pPr>
    </w:p>
    <w:p w:rsidR="00461D7A" w:rsidRPr="00DB1A9B" w:rsidRDefault="00461D7A" w:rsidP="00461D7A">
      <w:pPr>
        <w:spacing w:after="160" w:line="256" w:lineRule="auto"/>
        <w:rPr>
          <w:rFonts w:ascii="Times New Roman" w:hAnsi="Times New Roman" w:cs="Times New Roman"/>
        </w:rPr>
      </w:pPr>
    </w:p>
    <w:p w:rsidR="00461D7A" w:rsidRPr="00DB1A9B" w:rsidRDefault="00461D7A" w:rsidP="00461D7A">
      <w:pPr>
        <w:tabs>
          <w:tab w:val="num" w:pos="200"/>
        </w:tabs>
        <w:ind w:left="4536"/>
        <w:jc w:val="center"/>
        <w:outlineLvl w:val="0"/>
        <w:rPr>
          <w:rFonts w:ascii="Times New Roman" w:hAnsi="Times New Roman" w:cs="Times New Roman"/>
          <w:sz w:val="24"/>
          <w:szCs w:val="24"/>
          <w:lang w:eastAsia="ru-RU"/>
        </w:rPr>
      </w:pPr>
      <w:r w:rsidRPr="00DB1A9B">
        <w:rPr>
          <w:rFonts w:ascii="Times New Roman" w:hAnsi="Times New Roman" w:cs="Times New Roman"/>
          <w:sz w:val="24"/>
          <w:szCs w:val="24"/>
          <w:lang w:eastAsia="ru-RU"/>
        </w:rPr>
        <w:lastRenderedPageBreak/>
        <w:t>УТВЕРЖДЕНО</w:t>
      </w:r>
    </w:p>
    <w:p w:rsidR="00461D7A" w:rsidRPr="00DB1A9B" w:rsidRDefault="00461D7A" w:rsidP="00461D7A">
      <w:pPr>
        <w:ind w:left="4536"/>
        <w:jc w:val="center"/>
        <w:rPr>
          <w:rFonts w:ascii="Times New Roman" w:hAnsi="Times New Roman" w:cs="Times New Roman"/>
          <w:i/>
          <w:iCs/>
          <w:color w:val="000000"/>
          <w:sz w:val="24"/>
          <w:szCs w:val="24"/>
          <w:lang w:eastAsia="ru-RU"/>
        </w:rPr>
      </w:pPr>
      <w:r w:rsidRPr="00DB1A9B">
        <w:rPr>
          <w:rFonts w:ascii="Times New Roman" w:hAnsi="Times New Roman" w:cs="Times New Roman"/>
          <w:color w:val="000000"/>
          <w:sz w:val="24"/>
          <w:szCs w:val="24"/>
          <w:lang w:eastAsia="ru-RU"/>
        </w:rPr>
        <w:t xml:space="preserve">решением </w:t>
      </w:r>
      <w:r w:rsidRPr="00DB1A9B">
        <w:rPr>
          <w:rFonts w:ascii="Times New Roman" w:hAnsi="Times New Roman" w:cs="Times New Roman"/>
          <w:bCs/>
          <w:color w:val="000000"/>
          <w:sz w:val="24"/>
          <w:szCs w:val="24"/>
          <w:lang w:eastAsia="ru-RU"/>
        </w:rPr>
        <w:t>Лопьяльской сельской Думы</w:t>
      </w:r>
    </w:p>
    <w:p w:rsidR="00461D7A" w:rsidRPr="00DB1A9B" w:rsidRDefault="00461D7A" w:rsidP="00461D7A">
      <w:pPr>
        <w:ind w:left="4536"/>
        <w:jc w:val="center"/>
        <w:rPr>
          <w:rFonts w:ascii="Times New Roman" w:hAnsi="Times New Roman" w:cs="Times New Roman"/>
          <w:sz w:val="24"/>
          <w:szCs w:val="24"/>
          <w:lang w:eastAsia="ru-RU"/>
        </w:rPr>
      </w:pPr>
      <w:r w:rsidRPr="00DB1A9B">
        <w:rPr>
          <w:rFonts w:ascii="Times New Roman" w:hAnsi="Times New Roman" w:cs="Times New Roman"/>
          <w:sz w:val="24"/>
          <w:szCs w:val="24"/>
          <w:lang w:eastAsia="ru-RU"/>
        </w:rPr>
        <w:t>от  28.12. 2021 № 43/104</w:t>
      </w:r>
    </w:p>
    <w:p w:rsidR="00461D7A" w:rsidRPr="00DB1A9B" w:rsidRDefault="00461D7A" w:rsidP="00461D7A">
      <w:pPr>
        <w:ind w:firstLine="567"/>
        <w:jc w:val="right"/>
        <w:rPr>
          <w:rFonts w:ascii="Times New Roman" w:hAnsi="Times New Roman" w:cs="Times New Roman"/>
          <w:color w:val="000000"/>
          <w:sz w:val="24"/>
          <w:szCs w:val="24"/>
          <w:lang w:eastAsia="ru-RU"/>
        </w:rPr>
      </w:pPr>
    </w:p>
    <w:p w:rsidR="00461D7A" w:rsidRPr="00DB1A9B" w:rsidRDefault="00461D7A" w:rsidP="00461D7A">
      <w:pPr>
        <w:ind w:firstLine="567"/>
        <w:jc w:val="right"/>
        <w:rPr>
          <w:rFonts w:ascii="Times New Roman" w:hAnsi="Times New Roman" w:cs="Times New Roman"/>
          <w:color w:val="000000"/>
          <w:sz w:val="24"/>
          <w:szCs w:val="24"/>
          <w:lang w:eastAsia="ru-RU"/>
        </w:rPr>
      </w:pPr>
    </w:p>
    <w:p w:rsidR="00461D7A" w:rsidRPr="00DB1A9B" w:rsidRDefault="00461D7A" w:rsidP="00461D7A">
      <w:pPr>
        <w:jc w:val="center"/>
        <w:rPr>
          <w:rFonts w:ascii="Times New Roman" w:hAnsi="Times New Roman" w:cs="Times New Roman"/>
          <w:i/>
          <w:iCs/>
          <w:color w:val="000000"/>
          <w:sz w:val="24"/>
          <w:szCs w:val="24"/>
          <w:lang w:eastAsia="ru-RU"/>
        </w:rPr>
      </w:pPr>
      <w:r w:rsidRPr="00DB1A9B">
        <w:rPr>
          <w:rFonts w:ascii="Times New Roman" w:hAnsi="Times New Roman" w:cs="Times New Roman"/>
          <w:b/>
          <w:bCs/>
          <w:color w:val="000000"/>
          <w:sz w:val="24"/>
          <w:szCs w:val="24"/>
          <w:lang w:eastAsia="ru-RU"/>
        </w:rPr>
        <w:t>Положение о муниципальном контроле в сфере благоустройства на территории</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b/>
          <w:color w:val="000000"/>
          <w:sz w:val="24"/>
          <w:szCs w:val="24"/>
          <w:lang w:eastAsia="ru-RU"/>
        </w:rPr>
        <w:t>Лопьяльского сельского поселения Уржумского района Кировской области</w:t>
      </w:r>
    </w:p>
    <w:p w:rsidR="00461D7A" w:rsidRPr="00DB1A9B" w:rsidRDefault="00461D7A" w:rsidP="00461D7A">
      <w:pPr>
        <w:spacing w:line="360" w:lineRule="auto"/>
        <w:jc w:val="center"/>
        <w:rPr>
          <w:rFonts w:ascii="Times New Roman" w:hAnsi="Times New Roman" w:cs="Times New Roman"/>
          <w:sz w:val="24"/>
          <w:szCs w:val="24"/>
          <w:lang w:eastAsia="ru-RU"/>
        </w:rPr>
      </w:pPr>
    </w:p>
    <w:p w:rsidR="00461D7A" w:rsidRPr="00DB1A9B" w:rsidRDefault="00461D7A" w:rsidP="00461D7A">
      <w:pPr>
        <w:autoSpaceDE w:val="0"/>
        <w:spacing w:line="360" w:lineRule="auto"/>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1. Общие положения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1.1. Настоящее Положение устанавливает порядок осуществления муниципального контроля в сфере благоустройства на территории Лопьяльского сельского поселения Уржумского района Кировской области (далее – контроль в сфере благоустройства).</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B1A9B">
        <w:rPr>
          <w:rFonts w:ascii="Times New Roman" w:hAnsi="Times New Roman" w:cs="Times New Roman"/>
          <w:color w:val="000000"/>
          <w:sz w:val="24"/>
          <w:szCs w:val="24"/>
          <w:shd w:val="clear" w:color="auto" w:fill="FFFFFF"/>
          <w:lang w:eastAsia="zh-CN"/>
        </w:rPr>
        <w:t xml:space="preserve">Правил благоустройства территории </w:t>
      </w:r>
      <w:r w:rsidRPr="00DB1A9B">
        <w:rPr>
          <w:rFonts w:ascii="Times New Roman" w:hAnsi="Times New Roman" w:cs="Times New Roman"/>
          <w:color w:val="000000"/>
          <w:sz w:val="24"/>
          <w:szCs w:val="24"/>
          <w:lang w:eastAsia="zh-CN"/>
        </w:rPr>
        <w:t>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(далее – Правила благоустройства)</w:t>
      </w:r>
      <w:r w:rsidRPr="00DB1A9B">
        <w:rPr>
          <w:rFonts w:ascii="Times New Roman" w:hAnsi="Times New Roman" w:cs="Times New Roman"/>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61D7A" w:rsidRPr="00DB1A9B" w:rsidRDefault="00461D7A" w:rsidP="00461D7A">
      <w:pPr>
        <w:spacing w:line="360" w:lineRule="auto"/>
        <w:ind w:firstLine="709"/>
        <w:contextualSpacing/>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1.3. Контроль в сфере благоустройства осуществляется администрацией Лопьяльского сельского поселения Уржумского района Кировской области (далее – администрация).</w:t>
      </w:r>
    </w:p>
    <w:p w:rsidR="00461D7A" w:rsidRPr="00DB1A9B" w:rsidRDefault="00461D7A" w:rsidP="00461D7A">
      <w:pPr>
        <w:spacing w:line="360" w:lineRule="auto"/>
        <w:ind w:firstLine="709"/>
        <w:contextualSpacing/>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1.4. Должностными лицами администрации, уполномоченными осуществлять контроль в сфере благоустройства, являются глава администрации Лопьяльского сельского поселения, специалист администрации (далее также – должностные лица, уполномоченные осуществлять контроль)</w:t>
      </w:r>
      <w:r w:rsidRPr="00DB1A9B">
        <w:rPr>
          <w:rFonts w:ascii="Times New Roman" w:hAnsi="Times New Roman" w:cs="Times New Roman"/>
          <w:i/>
          <w:iCs/>
          <w:color w:val="000000"/>
          <w:sz w:val="24"/>
          <w:szCs w:val="24"/>
          <w:lang w:eastAsia="ru-RU"/>
        </w:rPr>
        <w:t>.</w:t>
      </w:r>
      <w:r w:rsidRPr="00DB1A9B">
        <w:rPr>
          <w:rFonts w:ascii="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461D7A" w:rsidRPr="00DB1A9B" w:rsidRDefault="00461D7A" w:rsidP="00461D7A">
      <w:pPr>
        <w:spacing w:line="360" w:lineRule="auto"/>
        <w:ind w:firstLine="709"/>
        <w:contextualSpacing/>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w:t>
      </w:r>
      <w:r w:rsidRPr="00DB1A9B">
        <w:rPr>
          <w:rFonts w:ascii="Times New Roman" w:hAnsi="Times New Roman" w:cs="Times New Roman"/>
          <w:color w:val="000000"/>
          <w:sz w:val="24"/>
          <w:szCs w:val="24"/>
          <w:lang w:eastAsia="ru-RU"/>
        </w:rPr>
        <w:lastRenderedPageBreak/>
        <w:t>контроле (надзоре) и муниципальном контроле в Российской Федерации» и иными федеральными законами.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1.5. </w:t>
      </w:r>
      <w:bookmarkStart w:id="0" w:name="Par61"/>
      <w:bookmarkEnd w:id="0"/>
      <w:r w:rsidRPr="00DB1A9B">
        <w:rPr>
          <w:rFonts w:ascii="Times New Roman" w:hAnsi="Times New Roman" w:cs="Times New Roman"/>
          <w:color w:val="000000"/>
          <w:sz w:val="24"/>
          <w:szCs w:val="24"/>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B1A9B">
        <w:rPr>
          <w:rFonts w:ascii="Times New Roman" w:hAnsi="Times New Roman" w:cs="Times New Roman"/>
          <w:color w:val="000000"/>
          <w:sz w:val="24"/>
          <w:szCs w:val="24"/>
          <w:u w:val="single"/>
          <w:lang w:eastAsia="zh-CN"/>
        </w:rPr>
        <w:t>закона</w:t>
      </w:r>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Федерального </w:t>
      </w:r>
      <w:r w:rsidRPr="00DB1A9B">
        <w:rPr>
          <w:rFonts w:ascii="Times New Roman" w:hAnsi="Times New Roman" w:cs="Times New Roman"/>
          <w:color w:val="000000"/>
          <w:sz w:val="24"/>
          <w:szCs w:val="24"/>
          <w:u w:val="single"/>
          <w:lang w:eastAsia="zh-CN"/>
        </w:rPr>
        <w:t>закона</w:t>
      </w:r>
      <w:r w:rsidRPr="00DB1A9B">
        <w:rPr>
          <w:rFonts w:ascii="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1.6. Администрация осуществляет контроль за соблюдением Правил благоустройства, включающих:</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1) обязательные требования по содержанию прилегающих территорий;</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61D7A" w:rsidRPr="00DB1A9B" w:rsidRDefault="00461D7A" w:rsidP="00461D7A">
      <w:pPr>
        <w:spacing w:line="360" w:lineRule="auto"/>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lang w:eastAsia="ru-RU"/>
        </w:rPr>
        <w:t xml:space="preserve">- по </w:t>
      </w:r>
      <w:r w:rsidRPr="00DB1A9B">
        <w:rPr>
          <w:rFonts w:ascii="Times New Roman" w:hAnsi="Times New Roman" w:cs="Times New Roman"/>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461D7A" w:rsidRPr="00DB1A9B" w:rsidRDefault="00461D7A" w:rsidP="00461D7A">
      <w:pPr>
        <w:spacing w:line="360" w:lineRule="auto"/>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lang w:eastAsia="ru-RU"/>
        </w:rPr>
        <w:t xml:space="preserve">- по </w:t>
      </w:r>
      <w:r w:rsidRPr="00DB1A9B">
        <w:rPr>
          <w:rFonts w:ascii="Times New Roman" w:hAnsi="Times New Roman" w:cs="Times New Roman"/>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B1A9B">
        <w:rPr>
          <w:rFonts w:ascii="Times New Roman" w:hAnsi="Times New Roman" w:cs="Times New Roman"/>
          <w:sz w:val="24"/>
          <w:szCs w:val="24"/>
          <w:lang w:eastAsia="ru-RU"/>
        </w:rPr>
        <w:t xml:space="preserve">Кировской области </w:t>
      </w:r>
      <w:r w:rsidRPr="00DB1A9B">
        <w:rPr>
          <w:rFonts w:ascii="Times New Roman" w:hAnsi="Times New Roman" w:cs="Times New Roman"/>
          <w:i/>
          <w:iCs/>
          <w:sz w:val="24"/>
          <w:szCs w:val="24"/>
          <w:lang w:eastAsia="ru-RU"/>
        </w:rPr>
        <w:t xml:space="preserve"> </w:t>
      </w:r>
      <w:r w:rsidRPr="00DB1A9B">
        <w:rPr>
          <w:rFonts w:ascii="Times New Roman" w:hAnsi="Times New Roman" w:cs="Times New Roman"/>
          <w:color w:val="000000"/>
          <w:sz w:val="24"/>
          <w:szCs w:val="24"/>
          <w:lang w:eastAsia="ru-RU"/>
        </w:rPr>
        <w:t>и Правилами благоустройства;</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DB1A9B">
        <w:rPr>
          <w:rFonts w:ascii="Times New Roman" w:hAnsi="Times New Roman" w:cs="Times New Roman"/>
          <w:sz w:val="24"/>
          <w:szCs w:val="24"/>
          <w:lang w:eastAsia="ru-RU"/>
        </w:rPr>
        <w:t>Кировской области</w:t>
      </w:r>
      <w:r w:rsidRPr="00DB1A9B">
        <w:rPr>
          <w:rFonts w:ascii="Times New Roman" w:hAnsi="Times New Roman" w:cs="Times New Roman"/>
          <w:color w:val="000000"/>
          <w:sz w:val="24"/>
          <w:szCs w:val="24"/>
          <w:lang w:eastAsia="ru-RU"/>
        </w:rPr>
        <w:t>;</w:t>
      </w:r>
    </w:p>
    <w:p w:rsidR="00461D7A" w:rsidRPr="00DB1A9B" w:rsidRDefault="00461D7A" w:rsidP="00461D7A">
      <w:pPr>
        <w:spacing w:line="360" w:lineRule="auto"/>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shd w:val="clear" w:color="auto" w:fill="FFFFFF"/>
          <w:lang w:eastAsia="ru-RU"/>
        </w:rPr>
        <w:lastRenderedPageBreak/>
        <w:t xml:space="preserve">- о недопустимости </w:t>
      </w:r>
      <w:r w:rsidRPr="00DB1A9B">
        <w:rPr>
          <w:rFonts w:ascii="Times New Roman" w:hAnsi="Times New Roman" w:cs="Times New Roman"/>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3) обязательные требования по уборке территории Лопьяльского сельского поселения Уржумского района Кировской области в зимний период, включая контроль проведения мероприятий по очистке от снега, наледи и сосулек кровель зданий, сооружений; </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 обязательные требования по уборке территории Лопьяльского сельского поселения Уржумского района Кировской области в летний период, включая обязательные требования по </w:t>
      </w:r>
      <w:r w:rsidRPr="00DB1A9B">
        <w:rPr>
          <w:rFonts w:ascii="Times New Roman" w:eastAsia="Calibri" w:hAnsi="Times New Roman" w:cs="Times New Roman"/>
          <w:bCs/>
          <w:color w:val="000000"/>
          <w:sz w:val="24"/>
          <w:szCs w:val="24"/>
        </w:rPr>
        <w:t>выявлению карантинных, ядовитых и сорных растений, борьбе с ними, локализации, ликвидации их очагов</w:t>
      </w:r>
      <w:r w:rsidRPr="00DB1A9B">
        <w:rPr>
          <w:rFonts w:ascii="Times New Roman" w:hAnsi="Times New Roman" w:cs="Times New Roman"/>
          <w:color w:val="000000"/>
          <w:sz w:val="24"/>
          <w:szCs w:val="24"/>
          <w:lang w:eastAsia="ru-RU"/>
        </w:rPr>
        <w:t>;</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5) дополнительные обязательные требования </w:t>
      </w:r>
      <w:r w:rsidRPr="00DB1A9B">
        <w:rPr>
          <w:rFonts w:ascii="Times New Roman" w:hAnsi="Times New Roman" w:cs="Times New Roman"/>
          <w:color w:val="000000"/>
          <w:sz w:val="24"/>
          <w:szCs w:val="24"/>
          <w:shd w:val="clear" w:color="auto" w:fill="FFFFFF"/>
          <w:lang w:eastAsia="ru-RU"/>
        </w:rPr>
        <w:t>пожарной безопасности</w:t>
      </w:r>
      <w:r w:rsidRPr="00DB1A9B">
        <w:rPr>
          <w:rFonts w:ascii="Times New Roman" w:hAnsi="Times New Roman" w:cs="Times New Roman"/>
          <w:color w:val="000000"/>
          <w:sz w:val="24"/>
          <w:szCs w:val="24"/>
          <w:lang w:eastAsia="ru-RU"/>
        </w:rPr>
        <w:t xml:space="preserve"> в </w:t>
      </w:r>
      <w:r w:rsidRPr="00DB1A9B">
        <w:rPr>
          <w:rFonts w:ascii="Times New Roman" w:hAnsi="Times New Roman" w:cs="Times New Roman"/>
          <w:color w:val="000000"/>
          <w:sz w:val="24"/>
          <w:szCs w:val="24"/>
          <w:shd w:val="clear" w:color="auto" w:fill="FFFFFF"/>
          <w:lang w:eastAsia="ru-RU"/>
        </w:rPr>
        <w:t xml:space="preserve">период действия особого противопожарного режима; </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bCs/>
          <w:color w:val="000000"/>
          <w:sz w:val="24"/>
          <w:szCs w:val="24"/>
          <w:lang w:eastAsia="ru-RU"/>
        </w:rPr>
        <w:t xml:space="preserve">6) </w:t>
      </w:r>
      <w:r w:rsidRPr="00DB1A9B">
        <w:rPr>
          <w:rFonts w:ascii="Times New Roman" w:hAnsi="Times New Roman" w:cs="Times New Roman"/>
          <w:color w:val="000000"/>
          <w:sz w:val="24"/>
          <w:szCs w:val="24"/>
          <w:lang w:eastAsia="ru-RU"/>
        </w:rPr>
        <w:t xml:space="preserve">обязательные требования по </w:t>
      </w:r>
      <w:r w:rsidRPr="00DB1A9B">
        <w:rPr>
          <w:rFonts w:ascii="Times New Roman" w:hAnsi="Times New Roman" w:cs="Times New Roman"/>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DB1A9B">
        <w:rPr>
          <w:rFonts w:ascii="Times New Roman" w:hAnsi="Times New Roman" w:cs="Times New Roman"/>
          <w:color w:val="000000"/>
          <w:sz w:val="24"/>
          <w:szCs w:val="24"/>
          <w:lang w:eastAsia="ru-RU"/>
        </w:rPr>
        <w:t>;</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eastAsia="Calibri" w:hAnsi="Times New Roman" w:cs="Times New Roman"/>
          <w:bCs/>
          <w:color w:val="000000"/>
          <w:sz w:val="24"/>
          <w:szCs w:val="24"/>
        </w:rPr>
        <w:t xml:space="preserve">8) </w:t>
      </w:r>
      <w:r w:rsidRPr="00DB1A9B">
        <w:rPr>
          <w:rFonts w:ascii="Times New Roman" w:hAnsi="Times New Roman" w:cs="Times New Roman"/>
          <w:color w:val="000000"/>
          <w:sz w:val="24"/>
          <w:szCs w:val="24"/>
          <w:lang w:eastAsia="ru-RU"/>
        </w:rPr>
        <w:t>обязательные требования по</w:t>
      </w:r>
      <w:r w:rsidRPr="00DB1A9B">
        <w:rPr>
          <w:rFonts w:ascii="Times New Roman" w:eastAsia="Calibri" w:hAnsi="Times New Roman" w:cs="Times New Roman"/>
          <w:bCs/>
          <w:color w:val="000000"/>
          <w:sz w:val="24"/>
          <w:szCs w:val="24"/>
        </w:rPr>
        <w:t xml:space="preserve"> </w:t>
      </w:r>
      <w:r w:rsidRPr="00DB1A9B">
        <w:rPr>
          <w:rFonts w:ascii="Times New Roman" w:hAnsi="Times New Roman" w:cs="Times New Roman"/>
          <w:color w:val="000000"/>
          <w:sz w:val="24"/>
          <w:szCs w:val="24"/>
          <w:lang w:eastAsia="ru-RU"/>
        </w:rPr>
        <w:t>складированию твердых коммунальных отходов;</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9) обязательные требования по</w:t>
      </w:r>
      <w:r w:rsidRPr="00DB1A9B">
        <w:rPr>
          <w:rFonts w:ascii="Times New Roman" w:eastAsia="Calibri" w:hAnsi="Times New Roman" w:cs="Times New Roman"/>
          <w:bCs/>
          <w:color w:val="000000"/>
          <w:sz w:val="24"/>
          <w:szCs w:val="24"/>
        </w:rPr>
        <w:t xml:space="preserve"> </w:t>
      </w:r>
      <w:r w:rsidRPr="00DB1A9B">
        <w:rPr>
          <w:rFonts w:ascii="Times New Roman" w:hAnsi="Times New Roman" w:cs="Times New Roman"/>
          <w:bCs/>
          <w:color w:val="000000"/>
          <w:sz w:val="24"/>
          <w:szCs w:val="24"/>
          <w:lang w:eastAsia="ru-RU"/>
        </w:rPr>
        <w:t>выгулу животных</w:t>
      </w:r>
      <w:r w:rsidRPr="00DB1A9B">
        <w:rPr>
          <w:rFonts w:ascii="Times New Roman" w:hAnsi="Times New Roman" w:cs="Times New Roman"/>
          <w:color w:val="000000"/>
          <w:sz w:val="24"/>
          <w:szCs w:val="24"/>
          <w:lang w:eastAsia="ru-RU"/>
        </w:rPr>
        <w:t xml:space="preserve"> и требования о недопустимости </w:t>
      </w:r>
      <w:r w:rsidRPr="00DB1A9B">
        <w:rPr>
          <w:rFonts w:ascii="Times New Roman" w:hAnsi="Times New Roman" w:cs="Times New Roman"/>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1.7. Под элементами благоустройства в настоящем Положении понимаются </w:t>
      </w:r>
      <w:r w:rsidRPr="00DB1A9B">
        <w:rPr>
          <w:rFonts w:ascii="Times New Roman" w:hAnsi="Times New Roman" w:cs="Times New Roman"/>
          <w:color w:val="000000"/>
          <w:sz w:val="24"/>
          <w:szCs w:val="24"/>
          <w:lang w:eastAsia="ru-RU"/>
        </w:rPr>
        <w:lastRenderedPageBreak/>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3) дворовые территории;</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4) детские и спортивные площадки;</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5) площадки для выгула животных;</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6) парковки (парковочные места);</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7) парки, скверы, иные зеленые зоны;</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8) технические и санитарно-защитные зоны;</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bCs/>
          <w:color w:val="000000"/>
          <w:sz w:val="24"/>
          <w:szCs w:val="24"/>
          <w:lang w:eastAsia="zh-CN"/>
        </w:rPr>
        <w:t>1.8.</w:t>
      </w:r>
      <w:r w:rsidRPr="00DB1A9B">
        <w:rPr>
          <w:rFonts w:ascii="Times New Roman" w:hAnsi="Times New Roman" w:cs="Times New Roman"/>
          <w:color w:val="000000"/>
          <w:sz w:val="24"/>
          <w:szCs w:val="24"/>
          <w:lang w:eastAsia="zh-CN"/>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Администрацией </w:t>
      </w:r>
      <w:r w:rsidRPr="00DB1A9B">
        <w:rPr>
          <w:rFonts w:ascii="Times New Roman" w:hAnsi="Times New Roman" w:cs="Times New Roman"/>
          <w:bCs/>
          <w:color w:val="000000"/>
          <w:sz w:val="24"/>
          <w:szCs w:val="24"/>
          <w:lang w:eastAsia="zh-CN"/>
        </w:rPr>
        <w:t xml:space="preserve">осуществляется отнесение объектов контроля </w:t>
      </w:r>
      <w:r w:rsidRPr="00DB1A9B">
        <w:rPr>
          <w:rFonts w:ascii="Times New Roman" w:hAnsi="Times New Roman" w:cs="Times New Roman"/>
          <w:color w:val="000000"/>
          <w:sz w:val="24"/>
          <w:szCs w:val="24"/>
          <w:lang w:eastAsia="zh-CN"/>
        </w:rPr>
        <w:t xml:space="preserve">в сфере благоустройства </w:t>
      </w:r>
      <w:r w:rsidRPr="00DB1A9B">
        <w:rPr>
          <w:rFonts w:ascii="Times New Roman" w:hAnsi="Times New Roman" w:cs="Times New Roman"/>
          <w:bCs/>
          <w:color w:val="000000"/>
          <w:sz w:val="24"/>
          <w:szCs w:val="24"/>
          <w:lang w:eastAsia="zh-CN"/>
        </w:rPr>
        <w:t>к определенной категории риска в соответствии с настоящим Положением.</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p>
    <w:p w:rsidR="00461D7A" w:rsidRPr="00DB1A9B" w:rsidRDefault="00461D7A" w:rsidP="00461D7A">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lastRenderedPageBreak/>
        <w:t>2. Управление рисками причинения вреда (ущерба) охраняемым законом ценностям при осуществлении контроля в сфере благоустройства</w:t>
      </w:r>
    </w:p>
    <w:p w:rsidR="00461D7A" w:rsidRPr="00DB1A9B" w:rsidRDefault="00461D7A" w:rsidP="00461D7A">
      <w:pPr>
        <w:autoSpaceDE w:val="0"/>
        <w:spacing w:line="360" w:lineRule="auto"/>
        <w:jc w:val="center"/>
        <w:rPr>
          <w:rFonts w:ascii="Times New Roman" w:hAnsi="Times New Roman" w:cs="Times New Roman"/>
          <w:color w:val="000000"/>
          <w:sz w:val="24"/>
          <w:szCs w:val="24"/>
          <w:lang w:eastAsia="zh-CN"/>
        </w:rPr>
      </w:pP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2.1. Администрация осуществляет контроль в сфере благоустройства на основе управления рисками причинения вреда (ущерба).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DB1A9B">
          <w:rPr>
            <w:rFonts w:ascii="Times New Roman" w:hAnsi="Times New Roman" w:cs="Times New Roman"/>
            <w:color w:val="000000"/>
            <w:sz w:val="24"/>
            <w:szCs w:val="24"/>
            <w:u w:val="single"/>
            <w:lang w:eastAsia="zh-CN"/>
          </w:rPr>
          <w:t>законо</w:t>
        </w:r>
      </w:hyperlink>
      <w:r w:rsidRPr="00DB1A9B">
        <w:rPr>
          <w:rFonts w:ascii="Times New Roman" w:hAnsi="Times New Roman" w:cs="Times New Roman"/>
          <w:color w:val="000000"/>
          <w:sz w:val="24"/>
          <w:szCs w:val="24"/>
          <w:lang w:eastAsia="zh-CN"/>
        </w:rPr>
        <w:t>м от 31.07.2020 № 248-ФЗ «О государственном контроле (надзоре) и муниципальном контроле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w:t>
      </w:r>
      <w:r>
        <w:rPr>
          <w:rFonts w:ascii="Times New Roman" w:hAnsi="Times New Roman" w:cs="Times New Roman"/>
          <w:color w:val="000000"/>
          <w:sz w:val="24"/>
          <w:szCs w:val="24"/>
          <w:lang w:eastAsia="zh-CN"/>
        </w:rPr>
        <w:t xml:space="preserve"> осуществляется в соответствии </w:t>
      </w:r>
      <w:r w:rsidRPr="00DB1A9B">
        <w:rPr>
          <w:rFonts w:ascii="Times New Roman" w:hAnsi="Times New Roman" w:cs="Times New Roman"/>
          <w:color w:val="000000"/>
          <w:sz w:val="24"/>
          <w:szCs w:val="24"/>
          <w:lang w:val="en-US" w:eastAsia="zh-CN"/>
        </w:rPr>
        <w:t>c</w:t>
      </w:r>
      <w:r w:rsidRPr="00DB1A9B">
        <w:rPr>
          <w:rFonts w:ascii="Times New Roman" w:hAnsi="Times New Roman" w:cs="Times New Roman"/>
          <w:color w:val="000000"/>
          <w:sz w:val="24"/>
          <w:szCs w:val="24"/>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При отнесении администрацией объектов контроля к категориям риска используются в том числе:</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сведения, содержащиеся в Едином государственном реестре недвижимости;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иные сведения, содержащиеся в администрации.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для объектов контроля, отнесенных к категории высокого риска, - один раз в 2 года;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2) для объектов контроля, отнесенных к категории среднего риска, - один раз в 3 года.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отношении объектов контроля, отнесенных к категории низкого риска, плановые контрольные мероприятия не проводятся.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Принятие решения об отнесении объектов контроля к категории низкого риска не требуется.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высокого риска, - не менее 2 лет;</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2) среднего риска, - не менее 3 лет.</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B1A9B">
        <w:rPr>
          <w:rFonts w:ascii="Times New Roman" w:hAnsi="Times New Roman" w:cs="Times New Roman"/>
          <w:color w:val="000000"/>
          <w:sz w:val="24"/>
          <w:szCs w:val="24"/>
          <w:shd w:val="clear" w:color="auto" w:fill="FFFFFF"/>
          <w:lang w:eastAsia="zh-CN"/>
        </w:rPr>
        <w:t xml:space="preserve"> Доступ к специальному разделу должен осуществляться с главной (основной) страницы </w:t>
      </w:r>
      <w:r w:rsidRPr="00DB1A9B">
        <w:rPr>
          <w:rFonts w:ascii="Times New Roman" w:hAnsi="Times New Roman" w:cs="Times New Roman"/>
          <w:color w:val="000000"/>
          <w:sz w:val="24"/>
          <w:szCs w:val="24"/>
          <w:lang w:eastAsia="zh-CN"/>
        </w:rPr>
        <w:t>официального сайта администрации.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2.8. Перечни объектов контроля содержат следующую информацию:</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присвоенная категория риска;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реквизиты решения о присвоении объекту контроля категории риска.</w:t>
      </w:r>
    </w:p>
    <w:p w:rsidR="00461D7A" w:rsidRPr="00DB1A9B" w:rsidRDefault="00461D7A" w:rsidP="00461D7A">
      <w:pPr>
        <w:autoSpaceDE w:val="0"/>
        <w:spacing w:line="360" w:lineRule="auto"/>
        <w:ind w:firstLine="709"/>
        <w:jc w:val="both"/>
        <w:rPr>
          <w:rFonts w:ascii="Times New Roman" w:hAnsi="Times New Roman" w:cs="Times New Roman"/>
          <w:b/>
          <w:bCs/>
          <w:color w:val="000000"/>
          <w:sz w:val="24"/>
          <w:szCs w:val="24"/>
          <w:lang w:eastAsia="zh-CN"/>
        </w:rPr>
      </w:pPr>
    </w:p>
    <w:p w:rsidR="00461D7A" w:rsidRPr="00DB1A9B" w:rsidRDefault="00461D7A" w:rsidP="00461D7A">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3. Профилактика рисков причинения вреда (ущерба) охраняемым законом ценностям</w:t>
      </w:r>
    </w:p>
    <w:p w:rsidR="00461D7A" w:rsidRPr="00DB1A9B" w:rsidRDefault="00461D7A" w:rsidP="00461D7A">
      <w:pPr>
        <w:autoSpaceDE w:val="0"/>
        <w:jc w:val="center"/>
        <w:rPr>
          <w:rFonts w:ascii="Times New Roman" w:hAnsi="Times New Roman" w:cs="Times New Roman"/>
          <w:b/>
          <w:bCs/>
          <w:color w:val="000000"/>
          <w:sz w:val="24"/>
          <w:szCs w:val="24"/>
          <w:lang w:eastAsia="zh-CN"/>
        </w:rPr>
      </w:pP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3.1. Администрация осуществляет контроль в сфере благоустройства в том числе посредством проведения профилактических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DB1A9B">
        <w:rPr>
          <w:rFonts w:ascii="Times New Roman" w:hAnsi="Times New Roman" w:cs="Times New Roman"/>
          <w:color w:val="000000"/>
          <w:sz w:val="24"/>
          <w:szCs w:val="24"/>
          <w:lang w:eastAsia="zh-CN"/>
        </w:rPr>
        <w:lastRenderedPageBreak/>
        <w:t>могут проводиться профилактические мероприятия, не предусмотренные программой профилактики рисков причинения вреда.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Лопьяльского сельского поселения Уржумского района Кировской области для принятия решения о проведении контрольных мероприятий.</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3.5. вы</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B1A9B">
        <w:rPr>
          <w:rFonts w:ascii="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DB1A9B">
          <w:rPr>
            <w:rFonts w:ascii="Times New Roman" w:hAnsi="Times New Roman" w:cs="Times New Roman"/>
            <w:color w:val="000000"/>
            <w:sz w:val="24"/>
            <w:szCs w:val="24"/>
            <w:u w:val="single"/>
            <w:lang w:eastAsia="zh-CN"/>
          </w:rPr>
          <w:t>частью 3 статьи 46</w:t>
        </w:r>
      </w:hyperlink>
      <w:r w:rsidRPr="00DB1A9B">
        <w:rPr>
          <w:rFonts w:ascii="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Администрация также вправе информировать население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w:t>
      </w:r>
      <w:r w:rsidRPr="00DB1A9B">
        <w:rPr>
          <w:rFonts w:ascii="Times New Roman" w:hAnsi="Times New Roman" w:cs="Times New Roman"/>
          <w:color w:val="000000"/>
          <w:sz w:val="24"/>
          <w:szCs w:val="24"/>
          <w:lang w:eastAsia="zh-CN"/>
        </w:rPr>
        <w:lastRenderedPageBreak/>
        <w:t>главой администрации.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3.8. Предостережение о недопустимости нарушения обязательных требований и предложение</w:t>
      </w:r>
      <w:r w:rsidRPr="00DB1A9B">
        <w:rPr>
          <w:rFonts w:ascii="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DB1A9B">
        <w:rPr>
          <w:rFonts w:ascii="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B1A9B">
        <w:rPr>
          <w:rFonts w:ascii="Times New Roman" w:hAnsi="Times New Roman" w:cs="Times New Roman"/>
          <w:color w:val="000000"/>
          <w:sz w:val="24"/>
          <w:szCs w:val="24"/>
          <w:shd w:val="clear" w:color="auto" w:fill="FFFFFF"/>
          <w:lang w:eastAsia="ru-RU"/>
        </w:rPr>
        <w:t>или признаках нарушений обязательных требований </w:t>
      </w:r>
      <w:r w:rsidRPr="00DB1A9B">
        <w:rPr>
          <w:rFonts w:ascii="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B1A9B">
        <w:rPr>
          <w:rFonts w:ascii="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w:t>
      </w:r>
      <w:r w:rsidRPr="00DB1A9B">
        <w:rPr>
          <w:rFonts w:ascii="Times New Roman" w:hAnsi="Times New Roman" w:cs="Times New Roman"/>
          <w:color w:val="000000"/>
          <w:sz w:val="24"/>
          <w:szCs w:val="24"/>
          <w:lang w:eastAsia="ru-RU"/>
        </w:rPr>
        <w:br/>
      </w:r>
      <w:r w:rsidRPr="00DB1A9B">
        <w:rPr>
          <w:rFonts w:ascii="Times New Roman" w:hAnsi="Times New Roman" w:cs="Times New Roman"/>
          <w:color w:val="000000"/>
          <w:sz w:val="24"/>
          <w:szCs w:val="24"/>
          <w:shd w:val="clear" w:color="auto" w:fill="FFFFFF"/>
          <w:lang w:eastAsia="ru-RU"/>
        </w:rPr>
        <w:t>«О типовых формах документов, используемых контрольным (надзорным) органом»</w:t>
      </w:r>
      <w:r w:rsidRPr="00DB1A9B">
        <w:rPr>
          <w:rFonts w:ascii="Times New Roman" w:hAnsi="Times New Roman" w:cs="Times New Roman"/>
          <w:color w:val="000000"/>
          <w:sz w:val="24"/>
          <w:szCs w:val="24"/>
          <w:lang w:eastAsia="ru-RU"/>
        </w:rPr>
        <w:t xml:space="preserve">. </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Личный прием граждан проводится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организация и осуществление контроля в сфере благоустройства;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контроль;</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3.10. Консультирование в письменной форме осуществляется должностным лицом, уполномоченным осуществлять контроль, в следующих случаях:</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DB1A9B">
        <w:rPr>
          <w:rFonts w:ascii="Times New Roman" w:hAnsi="Times New Roman" w:cs="Times New Roman"/>
          <w:color w:val="000000"/>
          <w:sz w:val="24"/>
          <w:szCs w:val="24"/>
          <w:lang w:eastAsia="zh-CN"/>
        </w:rPr>
        <w:lastRenderedPageBreak/>
        <w:t>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Должностными лицами, уполномоченными осуществлять контроль, ведется журнал учета консультирований.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Лопьяльского сельского поселения Уржумского района Кировской области или должностным лицом, уполномоченным осуществлять контроль.</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lastRenderedPageBreak/>
        <w:t xml:space="preserve">О проведении обязательного профилактического визита контролируемое лицо уведомляется </w:t>
      </w:r>
      <w:r w:rsidRPr="00DB1A9B">
        <w:rPr>
          <w:rFonts w:ascii="Times New Roman" w:hAnsi="Times New Roman" w:cs="Times New Roman"/>
          <w:color w:val="000000"/>
          <w:sz w:val="24"/>
          <w:szCs w:val="24"/>
          <w:lang w:eastAsia="zh-CN"/>
        </w:rPr>
        <w:t xml:space="preserve">должностным лицом, уполномоченным осуществлять контроль, </w:t>
      </w:r>
      <w:r w:rsidRPr="00DB1A9B">
        <w:rPr>
          <w:rFonts w:ascii="Times New Roman" w:hAnsi="Times New Roman" w:cs="Times New Roman"/>
          <w:sz w:val="24"/>
          <w:szCs w:val="24"/>
          <w:lang w:eastAsia="zh-CN"/>
        </w:rPr>
        <w:t>не позднее, чем за пять рабочих дней до даты его проведения.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Уведомление о проведении обязательного профилактического визита составляется в письменной форме.</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 xml:space="preserve">Срок проведения обязательного профилактического визита определяется </w:t>
      </w:r>
      <w:r w:rsidRPr="00DB1A9B">
        <w:rPr>
          <w:rFonts w:ascii="Times New Roman" w:hAnsi="Times New Roman" w:cs="Times New Roman"/>
          <w:color w:val="000000"/>
          <w:sz w:val="24"/>
          <w:szCs w:val="24"/>
          <w:lang w:eastAsia="zh-CN"/>
        </w:rPr>
        <w:t>должностным лицом, уполномоченным осуществлять контроль,</w:t>
      </w:r>
      <w:r w:rsidRPr="00DB1A9B">
        <w:rPr>
          <w:rFonts w:ascii="Times New Roman" w:hAnsi="Times New Roman" w:cs="Times New Roman"/>
          <w:sz w:val="24"/>
          <w:szCs w:val="24"/>
          <w:lang w:eastAsia="zh-CN"/>
        </w:rPr>
        <w:t xml:space="preserve"> самостоятельно и не должен превышать одного рабочего дня.</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p>
    <w:p w:rsidR="00461D7A" w:rsidRPr="00DB1A9B" w:rsidRDefault="00461D7A" w:rsidP="00461D7A">
      <w:pPr>
        <w:autoSpaceDE w:val="0"/>
        <w:spacing w:line="360" w:lineRule="auto"/>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4. Осуществление контрольных мероприятий и контрольных действий</w:t>
      </w:r>
    </w:p>
    <w:p w:rsidR="00461D7A" w:rsidRPr="00DB1A9B" w:rsidRDefault="00461D7A" w:rsidP="00461D7A">
      <w:pPr>
        <w:autoSpaceDE w:val="0"/>
        <w:spacing w:line="360" w:lineRule="auto"/>
        <w:jc w:val="center"/>
        <w:rPr>
          <w:rFonts w:ascii="Times New Roman" w:hAnsi="Times New Roman" w:cs="Times New Roman"/>
          <w:b/>
          <w:bCs/>
          <w:color w:val="000000"/>
          <w:sz w:val="24"/>
          <w:szCs w:val="24"/>
          <w:lang w:eastAsia="zh-CN"/>
        </w:rPr>
      </w:pP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3) документарная проверка (посредством получения письменных объяснений, истребования документов, экспертизы);</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B1A9B">
        <w:rPr>
          <w:rFonts w:ascii="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B1A9B">
        <w:rPr>
          <w:rFonts w:ascii="Times New Roman" w:hAnsi="Times New Roman" w:cs="Times New Roman"/>
          <w:color w:val="000000"/>
          <w:sz w:val="24"/>
          <w:szCs w:val="24"/>
          <w:lang w:eastAsia="ru-RU"/>
        </w:rPr>
        <w:t>);</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4.4. В рамках осуществления контроля в сфере благоустройства могут проводиться следующие плановые контрольные мероприятия: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инспекционный визит;</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рейдовый осмотр;</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документарная проверка;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 выездная проверка;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4.5. В рамках осуществления контроля в сфере благоустройства могут проводиться следующие внеплановые контрольные мероприятия: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инспекционный визит;</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рейдовый осмотр;</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документарная проверка;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 выездная проверка;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5) наблюдение за соблюдением обязательных требований;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6) выездное обследование.</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4.6. Основанием для проведения контрольных мероприятий, проводимых с взаимодействием с контролируемыми лицами, является: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наступление сроков проведения контрольных мероприятий, включенных в план проведения контрольных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4.7. Индикаторы риска нарушения обязательных требований указаны в приложении № 2 к настоящему Положению.</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461D7A" w:rsidRPr="00DB1A9B" w:rsidRDefault="00461D7A" w:rsidP="00461D7A">
      <w:pPr>
        <w:autoSpaceDE w:val="0"/>
        <w:spacing w:line="360" w:lineRule="auto"/>
        <w:ind w:firstLine="709"/>
        <w:jc w:val="both"/>
        <w:rPr>
          <w:rFonts w:ascii="Times New Roman" w:hAnsi="Times New Roman" w:cs="Times New Roman"/>
          <w:i/>
          <w:iCs/>
          <w:color w:val="000000"/>
          <w:sz w:val="24"/>
          <w:szCs w:val="24"/>
          <w:lang w:eastAsia="zh-CN"/>
        </w:rPr>
      </w:pPr>
      <w:r w:rsidRPr="00DB1A9B">
        <w:rPr>
          <w:rFonts w:ascii="Times New Roman" w:hAnsi="Times New Roman" w:cs="Times New Roman"/>
          <w:color w:val="000000"/>
          <w:sz w:val="24"/>
          <w:szCs w:val="24"/>
          <w:lang w:eastAsia="zh-CN"/>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Лопьяльского сельского поселения Уржумского района Кировской области</w:t>
      </w:r>
      <w:r w:rsidRPr="00DB1A9B">
        <w:rPr>
          <w:rFonts w:ascii="Times New Roman" w:hAnsi="Times New Roman" w:cs="Times New Roman"/>
          <w:color w:val="000000"/>
          <w:sz w:val="24"/>
          <w:szCs w:val="24"/>
          <w:shd w:val="clear" w:color="auto" w:fill="FFFFFF"/>
          <w:lang w:eastAsia="zh-CN"/>
        </w:rPr>
        <w:t>, задания, содержащегося в планах работы администрации, в том числе в случаях, установленных</w:t>
      </w:r>
      <w:r w:rsidRPr="00DB1A9B">
        <w:rPr>
          <w:rFonts w:ascii="Times New Roman" w:hAnsi="Times New Roman" w:cs="Times New Roman"/>
          <w:color w:val="000000"/>
          <w:sz w:val="24"/>
          <w:szCs w:val="24"/>
          <w:lang w:eastAsia="zh-CN"/>
        </w:rPr>
        <w:t xml:space="preserve"> Федеральным </w:t>
      </w:r>
      <w:hyperlink r:id="rId7" w:history="1">
        <w:r w:rsidRPr="00DB1A9B">
          <w:rPr>
            <w:rFonts w:ascii="Times New Roman" w:hAnsi="Times New Roman" w:cs="Times New Roman"/>
            <w:color w:val="000000"/>
            <w:sz w:val="24"/>
            <w:szCs w:val="24"/>
            <w:u w:val="single"/>
            <w:lang w:eastAsia="zh-CN"/>
          </w:rPr>
          <w:t>законом</w:t>
        </w:r>
      </w:hyperlink>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DB1A9B">
          <w:rPr>
            <w:rFonts w:ascii="Times New Roman" w:hAnsi="Times New Roman" w:cs="Times New Roman"/>
            <w:color w:val="000000"/>
            <w:sz w:val="24"/>
            <w:szCs w:val="24"/>
            <w:u w:val="single"/>
            <w:lang w:eastAsia="zh-CN"/>
          </w:rPr>
          <w:t>законом</w:t>
        </w:r>
      </w:hyperlink>
      <w:r w:rsidRPr="00DB1A9B">
        <w:rPr>
          <w:rFonts w:ascii="Times New Roman" w:hAnsi="Times New Roman" w:cs="Times New Roman"/>
          <w:color w:val="000000"/>
          <w:sz w:val="24"/>
          <w:szCs w:val="24"/>
          <w:lang w:eastAsia="zh-CN"/>
        </w:rPr>
        <w:t xml:space="preserve"> от </w:t>
      </w:r>
      <w:r w:rsidRPr="00DB1A9B">
        <w:rPr>
          <w:rFonts w:ascii="Times New Roman" w:hAnsi="Times New Roman" w:cs="Times New Roman"/>
          <w:color w:val="000000"/>
          <w:sz w:val="24"/>
          <w:szCs w:val="24"/>
          <w:lang w:eastAsia="zh-CN"/>
        </w:rPr>
        <w:lastRenderedPageBreak/>
        <w:t>31.07.2020 № 248-ФЗ «О государственном контроле (надзоре) и муниципальном контроле в Российской Федерации».</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B1A9B">
        <w:rPr>
          <w:rFonts w:ascii="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DB1A9B">
        <w:rPr>
          <w:rFonts w:ascii="Times New Roman" w:hAnsi="Times New Roman" w:cs="Times New Roman"/>
          <w:color w:val="000000"/>
          <w:sz w:val="24"/>
          <w:szCs w:val="24"/>
          <w:lang w:eastAsia="ru-RU"/>
        </w:rPr>
        <w:br/>
      </w:r>
      <w:r w:rsidRPr="00DB1A9B">
        <w:rPr>
          <w:rFonts w:ascii="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B1A9B">
        <w:rPr>
          <w:rFonts w:ascii="Times New Roman" w:hAnsi="Times New Roman" w:cs="Times New Roman"/>
          <w:color w:val="000000"/>
          <w:sz w:val="24"/>
          <w:szCs w:val="24"/>
          <w:lang w:eastAsia="ru-RU"/>
        </w:rPr>
        <w:t xml:space="preserve"> </w:t>
      </w:r>
      <w:hyperlink r:id="rId9" w:history="1">
        <w:r w:rsidRPr="00DB1A9B">
          <w:rPr>
            <w:rFonts w:ascii="Times New Roman" w:hAnsi="Times New Roman" w:cs="Times New Roman"/>
            <w:color w:val="000000"/>
            <w:sz w:val="24"/>
            <w:szCs w:val="24"/>
            <w:u w:val="single"/>
            <w:lang w:eastAsia="ru-RU"/>
          </w:rPr>
          <w:t>Правилами</w:t>
        </w:r>
      </w:hyperlink>
      <w:r w:rsidRPr="00DB1A9B">
        <w:rPr>
          <w:rFonts w:ascii="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DB1A9B">
          <w:rPr>
            <w:rFonts w:ascii="Times New Roman" w:hAnsi="Times New Roman" w:cs="Times New Roman"/>
            <w:color w:val="000000"/>
            <w:sz w:val="24"/>
            <w:szCs w:val="24"/>
            <w:u w:val="single"/>
            <w:lang w:eastAsia="zh-CN"/>
          </w:rPr>
          <w:t>Правилами</w:t>
        </w:r>
      </w:hyperlink>
      <w:r w:rsidRPr="00DB1A9B">
        <w:rPr>
          <w:rFonts w:ascii="Times New Roman" w:hAnsi="Times New Roman" w:cs="Times New Roman"/>
          <w:color w:val="000000"/>
          <w:sz w:val="24"/>
          <w:szCs w:val="24"/>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lastRenderedPageBreak/>
        <w:t xml:space="preserve">4.14. </w:t>
      </w:r>
      <w:r w:rsidRPr="00DB1A9B">
        <w:rPr>
          <w:rFonts w:ascii="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61D7A" w:rsidRPr="00DB1A9B" w:rsidRDefault="00461D7A" w:rsidP="00461D7A">
      <w:pPr>
        <w:spacing w:line="360" w:lineRule="auto"/>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lang w:eastAsia="ru-RU"/>
        </w:rPr>
        <w:t xml:space="preserve">1) </w:t>
      </w:r>
      <w:r w:rsidRPr="00DB1A9B">
        <w:rPr>
          <w:rFonts w:ascii="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DB1A9B">
        <w:rPr>
          <w:rFonts w:ascii="Times New Roman" w:hAnsi="Times New Roman" w:cs="Times New Roman"/>
          <w:color w:val="000000"/>
          <w:sz w:val="24"/>
          <w:szCs w:val="24"/>
          <w:lang w:eastAsia="ru-RU"/>
        </w:rPr>
        <w:t xml:space="preserve">должностным лицом, уполномоченным осуществлять контроль, </w:t>
      </w:r>
      <w:r w:rsidRPr="00DB1A9B">
        <w:rPr>
          <w:rFonts w:ascii="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shd w:val="clear" w:color="auto" w:fill="FFFFFF"/>
          <w:lang w:eastAsia="ru-RU"/>
        </w:rPr>
        <w:t xml:space="preserve">2) отсутствие признаков </w:t>
      </w:r>
      <w:r w:rsidRPr="00DB1A9B">
        <w:rPr>
          <w:rFonts w:ascii="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DB1A9B">
        <w:rPr>
          <w:rFonts w:ascii="Times New Roman" w:hAnsi="Times New Roman" w:cs="Times New Roman"/>
          <w:color w:val="000000"/>
          <w:sz w:val="24"/>
          <w:szCs w:val="24"/>
          <w:shd w:val="clear" w:color="auto" w:fill="FFFFFF"/>
          <w:lang w:eastAsia="ru-RU"/>
        </w:rPr>
        <w:t xml:space="preserve"> контролируемого лица</w:t>
      </w:r>
      <w:r w:rsidRPr="00DB1A9B">
        <w:rPr>
          <w:rFonts w:ascii="Times New Roman" w:hAnsi="Times New Roman" w:cs="Times New Roman"/>
          <w:color w:val="000000"/>
          <w:sz w:val="24"/>
          <w:szCs w:val="24"/>
          <w:lang w:eastAsia="ru-RU"/>
        </w:rPr>
        <w:t>, его командировка и т.п.) при проведении</w:t>
      </w:r>
      <w:r w:rsidRPr="00DB1A9B">
        <w:rPr>
          <w:rFonts w:ascii="Times New Roman" w:hAnsi="Times New Roman" w:cs="Times New Roman"/>
          <w:color w:val="000000"/>
          <w:sz w:val="24"/>
          <w:szCs w:val="24"/>
          <w:shd w:val="clear" w:color="auto" w:fill="FFFFFF"/>
          <w:lang w:eastAsia="ru-RU"/>
        </w:rPr>
        <w:t xml:space="preserve"> контрольного мероприятия</w:t>
      </w:r>
      <w:r w:rsidRPr="00DB1A9B">
        <w:rPr>
          <w:rFonts w:ascii="Times New Roman" w:hAnsi="Times New Roman" w:cs="Times New Roman"/>
          <w:color w:val="000000"/>
          <w:sz w:val="24"/>
          <w:szCs w:val="24"/>
          <w:lang w:eastAsia="ru-RU"/>
        </w:rPr>
        <w:t>.</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4.15. Срок проведения выездной проверки не может превышать 10 рабочих дней. </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Pr="00DB1A9B">
        <w:rPr>
          <w:rFonts w:ascii="Times New Roman" w:hAnsi="Times New Roman" w:cs="Times New Roman"/>
          <w:color w:val="000000"/>
          <w:sz w:val="24"/>
          <w:szCs w:val="24"/>
          <w:lang w:eastAsia="zh-CN"/>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DB1A9B">
          <w:rPr>
            <w:rFonts w:ascii="Times New Roman" w:hAnsi="Times New Roman" w:cs="Times New Roman"/>
            <w:color w:val="000000"/>
            <w:sz w:val="24"/>
            <w:szCs w:val="24"/>
            <w:u w:val="single"/>
            <w:lang w:eastAsia="zh-CN"/>
          </w:rPr>
          <w:t>частью 2 статьи 90</w:t>
        </w:r>
      </w:hyperlink>
      <w:r w:rsidRPr="00DB1A9B">
        <w:rPr>
          <w:rFonts w:ascii="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DB1A9B">
        <w:rPr>
          <w:rFonts w:ascii="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B1A9B">
        <w:rPr>
          <w:rFonts w:ascii="Times New Roman" w:hAnsi="Times New Roman" w:cs="Times New Roman"/>
          <w:color w:val="000000"/>
          <w:sz w:val="24"/>
          <w:szCs w:val="24"/>
          <w:lang w:eastAsia="ru-RU"/>
        </w:rPr>
        <w:t>.</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4.19. Информация о контрольных мероприятиях размещается в Едином реестре контрольных (надзорных) мероприятий.</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B1A9B">
        <w:rPr>
          <w:rFonts w:ascii="Times New Roman" w:hAnsi="Times New Roman" w:cs="Times New Roman"/>
          <w:color w:val="000000"/>
          <w:sz w:val="24"/>
          <w:szCs w:val="24"/>
          <w:shd w:val="clear" w:color="auto" w:fill="FFFFFF"/>
          <w:lang w:eastAsia="zh-CN"/>
        </w:rPr>
        <w:t xml:space="preserve">доведения их до </w:t>
      </w:r>
      <w:r w:rsidRPr="00DB1A9B">
        <w:rPr>
          <w:rFonts w:ascii="Times New Roman" w:hAnsi="Times New Roman" w:cs="Times New Roman"/>
          <w:color w:val="000000"/>
          <w:sz w:val="24"/>
          <w:szCs w:val="24"/>
          <w:shd w:val="clear" w:color="auto" w:fill="FFFFFF"/>
          <w:lang w:eastAsia="zh-CN"/>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B1A9B">
        <w:rPr>
          <w:rFonts w:ascii="Times New Roman" w:hAnsi="Times New Roman" w:cs="Times New Roman"/>
          <w:color w:val="000000"/>
          <w:sz w:val="24"/>
          <w:szCs w:val="24"/>
          <w:lang w:eastAsia="zh-CN"/>
        </w:rPr>
        <w:t>Единый портал</w:t>
      </w:r>
      <w:r w:rsidRPr="00DB1A9B">
        <w:rPr>
          <w:rFonts w:ascii="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B1A9B">
        <w:rPr>
          <w:rFonts w:ascii="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B1A9B">
        <w:rPr>
          <w:rFonts w:ascii="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B1A9B">
        <w:rPr>
          <w:rFonts w:ascii="Times New Roman" w:hAnsi="Times New Roman" w:cs="Times New Roman"/>
          <w:color w:val="000000"/>
          <w:sz w:val="24"/>
          <w:szCs w:val="24"/>
          <w:shd w:val="clear" w:color="auto" w:fill="FFFFFF"/>
          <w:lang w:eastAsia="zh-CN"/>
        </w:rPr>
        <w:t xml:space="preserve">Федерального закона </w:t>
      </w:r>
      <w:r w:rsidRPr="00DB1A9B">
        <w:rPr>
          <w:rFonts w:ascii="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5 настоящего Положения.</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Pr="00DB1A9B">
        <w:rPr>
          <w:rFonts w:ascii="Times New Roman" w:hAnsi="Times New Roman" w:cs="Times New Roman"/>
          <w:color w:val="000000"/>
          <w:sz w:val="24"/>
          <w:szCs w:val="24"/>
          <w:lang w:eastAsia="zh-CN"/>
        </w:rPr>
        <w:lastRenderedPageBreak/>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bookmarkStart w:id="1" w:name="Par318"/>
      <w:bookmarkEnd w:id="1"/>
      <w:r w:rsidRPr="00DB1A9B">
        <w:rPr>
          <w:rFonts w:ascii="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 </w:t>
      </w:r>
      <w:r w:rsidRPr="00DB1A9B">
        <w:rPr>
          <w:rFonts w:ascii="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B1A9B">
        <w:rPr>
          <w:rFonts w:ascii="Times New Roman" w:hAnsi="Times New Roman" w:cs="Times New Roman"/>
          <w:color w:val="000000"/>
          <w:sz w:val="24"/>
          <w:szCs w:val="24"/>
          <w:lang w:eastAsia="ru-RU"/>
        </w:rPr>
        <w:t>;</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B1A9B">
        <w:rPr>
          <w:rFonts w:ascii="Times New Roman" w:hAnsi="Times New Roman" w:cs="Times New Roman"/>
          <w:sz w:val="24"/>
          <w:szCs w:val="24"/>
          <w:lang w:eastAsia="zh-CN"/>
        </w:rPr>
        <w:t>Кировской области</w:t>
      </w:r>
      <w:r w:rsidRPr="00DB1A9B">
        <w:rPr>
          <w:rFonts w:ascii="Times New Roman" w:hAnsi="Times New Roman" w:cs="Times New Roman"/>
          <w:color w:val="000000"/>
          <w:sz w:val="24"/>
          <w:szCs w:val="24"/>
          <w:lang w:eastAsia="zh-CN"/>
        </w:rPr>
        <w:t>, органами местного самоуправления, правоохранительными органами, организациями и гражданами.</w:t>
      </w:r>
    </w:p>
    <w:p w:rsidR="00461D7A" w:rsidRPr="00DB1A9B" w:rsidRDefault="00461D7A" w:rsidP="00461D7A">
      <w:pPr>
        <w:spacing w:line="360" w:lineRule="auto"/>
        <w:ind w:firstLine="709"/>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p>
    <w:p w:rsidR="00461D7A" w:rsidRPr="00DB1A9B" w:rsidRDefault="00461D7A" w:rsidP="00461D7A">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5. Обжалование решений администрации, действий (бездействия) должностных лиц, уполномоченных осуществлять контроль</w:t>
      </w:r>
    </w:p>
    <w:p w:rsidR="00461D7A" w:rsidRPr="00DB1A9B" w:rsidRDefault="00461D7A" w:rsidP="00461D7A">
      <w:pPr>
        <w:autoSpaceDE w:val="0"/>
        <w:jc w:val="center"/>
        <w:rPr>
          <w:rFonts w:ascii="Times New Roman" w:hAnsi="Times New Roman" w:cs="Times New Roman"/>
          <w:b/>
          <w:bCs/>
          <w:color w:val="000000"/>
          <w:sz w:val="24"/>
          <w:szCs w:val="24"/>
          <w:lang w:eastAsia="zh-CN"/>
        </w:rPr>
      </w:pP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решений о проведении контрольных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действий (бездействия) должностных лиц, уполномоченных осуществлять контроль, в рамках контрольных мероприятий.</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B1A9B">
        <w:rPr>
          <w:rFonts w:ascii="Times New Roman" w:hAnsi="Times New Roman" w:cs="Times New Roman"/>
          <w:color w:val="000000"/>
          <w:sz w:val="24"/>
          <w:szCs w:val="24"/>
          <w:shd w:val="clear" w:color="auto" w:fill="FFFFFF"/>
          <w:lang w:eastAsia="zh-CN"/>
        </w:rPr>
        <w:t xml:space="preserve"> и (или) регионального портала государственных и муниципальных услуг</w:t>
      </w:r>
      <w:r w:rsidRPr="00DB1A9B">
        <w:rPr>
          <w:rFonts w:ascii="Times New Roman" w:hAnsi="Times New Roman" w:cs="Times New Roman"/>
          <w:color w:val="000000"/>
          <w:sz w:val="24"/>
          <w:szCs w:val="24"/>
          <w:lang w:eastAsia="zh-CN"/>
        </w:rPr>
        <w:t>.</w:t>
      </w:r>
    </w:p>
    <w:p w:rsidR="00461D7A" w:rsidRPr="00DB1A9B" w:rsidRDefault="00461D7A" w:rsidP="00461D7A">
      <w:pPr>
        <w:spacing w:line="360" w:lineRule="auto"/>
        <w:ind w:firstLine="720"/>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Лопьяльского сельского поселения Уржумского района Кировской области с предварительным информированием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о наличии в</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5.4. Жалоба на решение администрации, действия (бездействие) его должностных лиц рассматривается главой (заместителем главы) Лопьяльского сельского поселения Уржумского района Кировской области.</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61D7A" w:rsidRPr="00DB1A9B" w:rsidRDefault="00461D7A" w:rsidP="00461D7A">
      <w:pPr>
        <w:autoSpaceDE w:val="0"/>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20 рабочих дней.</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zh-CN"/>
        </w:rPr>
      </w:pPr>
    </w:p>
    <w:p w:rsidR="00461D7A" w:rsidRPr="00DB1A9B" w:rsidRDefault="00461D7A" w:rsidP="00461D7A">
      <w:pPr>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6. Ключевые показатели контроля в сфере благоустройства и их целевые значения</w:t>
      </w:r>
    </w:p>
    <w:p w:rsidR="00461D7A" w:rsidRPr="00DB1A9B" w:rsidRDefault="00461D7A" w:rsidP="00461D7A">
      <w:pPr>
        <w:jc w:val="center"/>
        <w:rPr>
          <w:rFonts w:ascii="Times New Roman" w:hAnsi="Times New Roman" w:cs="Times New Roman"/>
          <w:b/>
          <w:bCs/>
          <w:color w:val="000000"/>
          <w:sz w:val="24"/>
          <w:szCs w:val="24"/>
          <w:lang w:eastAsia="zh-CN"/>
        </w:rPr>
      </w:pPr>
    </w:p>
    <w:p w:rsidR="00461D7A" w:rsidRPr="00DB1A9B" w:rsidRDefault="00461D7A" w:rsidP="00461D7A">
      <w:pPr>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61D7A" w:rsidRPr="00DB1A9B" w:rsidRDefault="00461D7A" w:rsidP="00461D7A">
      <w:pPr>
        <w:spacing w:line="360" w:lineRule="auto"/>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DB1A9B">
        <w:rPr>
          <w:rFonts w:ascii="Times New Roman" w:hAnsi="Times New Roman" w:cs="Times New Roman"/>
          <w:bCs/>
          <w:color w:val="000000"/>
          <w:sz w:val="24"/>
          <w:szCs w:val="24"/>
          <w:lang w:eastAsia="zh-CN"/>
        </w:rPr>
        <w:t>Лопьяльской сельской Думой</w:t>
      </w:r>
      <w:r w:rsidRPr="00DB1A9B">
        <w:rPr>
          <w:rFonts w:ascii="Times New Roman" w:hAnsi="Times New Roman" w:cs="Times New Roman"/>
          <w:color w:val="000000"/>
          <w:sz w:val="24"/>
          <w:szCs w:val="24"/>
          <w:lang w:eastAsia="zh-CN"/>
        </w:rPr>
        <w:t>.</w:t>
      </w:r>
    </w:p>
    <w:p w:rsidR="00461D7A" w:rsidRPr="00DB1A9B" w:rsidRDefault="00461D7A" w:rsidP="00461D7A">
      <w:pPr>
        <w:snapToGrid w:val="0"/>
        <w:spacing w:line="240" w:lineRule="exact"/>
        <w:jc w:val="both"/>
        <w:rPr>
          <w:rFonts w:ascii="Times New Roman" w:hAnsi="Times New Roman" w:cs="Times New Roman"/>
          <w:b/>
          <w:sz w:val="24"/>
          <w:szCs w:val="24"/>
          <w:lang w:eastAsia="zh-CN"/>
        </w:rPr>
      </w:pPr>
    </w:p>
    <w:p w:rsidR="00461D7A" w:rsidRPr="00DB1A9B" w:rsidRDefault="00461D7A" w:rsidP="00461D7A">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br w:type="page"/>
      </w:r>
    </w:p>
    <w:p w:rsidR="00461D7A" w:rsidRPr="00DB1A9B" w:rsidRDefault="00461D7A" w:rsidP="00461D7A">
      <w:pPr>
        <w:autoSpaceDE w:val="0"/>
        <w:jc w:val="right"/>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Приложение № 1</w:t>
      </w:r>
    </w:p>
    <w:p w:rsidR="00461D7A" w:rsidRPr="00DB1A9B" w:rsidRDefault="00461D7A" w:rsidP="00461D7A">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 Положению о муниципальном контроле </w:t>
      </w:r>
    </w:p>
    <w:p w:rsidR="00461D7A" w:rsidRPr="00DB1A9B" w:rsidRDefault="00461D7A" w:rsidP="00461D7A">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в сфере благоустройства на территории</w:t>
      </w:r>
    </w:p>
    <w:p w:rsidR="00461D7A" w:rsidRPr="00DB1A9B" w:rsidRDefault="00461D7A" w:rsidP="00461D7A">
      <w:pPr>
        <w:autoSpaceDE w:val="0"/>
        <w:jc w:val="right"/>
        <w:rPr>
          <w:rFonts w:ascii="Times New Roman" w:hAnsi="Times New Roman" w:cs="Times New Roman"/>
          <w:b/>
          <w:bCs/>
          <w:color w:val="000000"/>
          <w:sz w:val="24"/>
          <w:szCs w:val="24"/>
          <w:lang w:eastAsia="zh-CN"/>
        </w:rPr>
      </w:pPr>
      <w:r w:rsidRPr="00DB1A9B">
        <w:rPr>
          <w:rFonts w:ascii="Times New Roman" w:hAnsi="Times New Roman" w:cs="Times New Roman"/>
          <w:color w:val="000000"/>
          <w:sz w:val="24"/>
          <w:szCs w:val="24"/>
          <w:lang w:eastAsia="zh-CN"/>
        </w:rPr>
        <w:t>Лопьяльского сельского поселения</w:t>
      </w:r>
    </w:p>
    <w:p w:rsidR="00461D7A" w:rsidRPr="00DB1A9B" w:rsidRDefault="00461D7A" w:rsidP="00461D7A">
      <w:pPr>
        <w:widowControl w:val="0"/>
        <w:autoSpaceDE w:val="0"/>
        <w:jc w:val="center"/>
        <w:rPr>
          <w:rFonts w:ascii="Times New Roman" w:eastAsia="Calibri" w:hAnsi="Times New Roman" w:cs="Times New Roman"/>
          <w:b/>
          <w:bCs/>
          <w:color w:val="000000"/>
          <w:sz w:val="24"/>
          <w:szCs w:val="24"/>
          <w:lang w:eastAsia="zh-CN"/>
        </w:rPr>
      </w:pPr>
      <w:bookmarkStart w:id="2" w:name="Par381"/>
      <w:bookmarkEnd w:id="2"/>
    </w:p>
    <w:p w:rsidR="00461D7A" w:rsidRPr="00DB1A9B" w:rsidRDefault="00461D7A" w:rsidP="00461D7A">
      <w:pPr>
        <w:widowControl w:val="0"/>
        <w:autoSpaceDE w:val="0"/>
        <w:jc w:val="center"/>
        <w:rPr>
          <w:rFonts w:ascii="Times New Roman" w:eastAsia="Calibri" w:hAnsi="Times New Roman" w:cs="Times New Roman"/>
          <w:b/>
          <w:bCs/>
          <w:sz w:val="24"/>
          <w:szCs w:val="24"/>
          <w:lang w:eastAsia="zh-CN"/>
        </w:rPr>
      </w:pPr>
      <w:r w:rsidRPr="00DB1A9B">
        <w:rPr>
          <w:rFonts w:ascii="Times New Roman" w:eastAsia="Calibri" w:hAnsi="Times New Roman" w:cs="Times New Roman"/>
          <w:b/>
          <w:bCs/>
          <w:color w:val="000000"/>
          <w:sz w:val="24"/>
          <w:szCs w:val="24"/>
          <w:lang w:eastAsia="zh-CN"/>
        </w:rPr>
        <w:t>Критерии</w:t>
      </w:r>
    </w:p>
    <w:p w:rsidR="00461D7A" w:rsidRPr="00DB1A9B" w:rsidRDefault="00461D7A" w:rsidP="00461D7A">
      <w:pPr>
        <w:widowControl w:val="0"/>
        <w:autoSpaceDE w:val="0"/>
        <w:jc w:val="center"/>
        <w:rPr>
          <w:rFonts w:ascii="Times New Roman" w:eastAsia="Calibri" w:hAnsi="Times New Roman" w:cs="Times New Roman"/>
          <w:b/>
          <w:bCs/>
          <w:color w:val="000000"/>
          <w:sz w:val="24"/>
          <w:szCs w:val="24"/>
          <w:lang w:eastAsia="zh-CN"/>
        </w:rPr>
      </w:pPr>
      <w:r w:rsidRPr="00DB1A9B">
        <w:rPr>
          <w:rFonts w:ascii="Times New Roman" w:eastAsia="Calibri" w:hAnsi="Times New Roman" w:cs="Times New Roman"/>
          <w:b/>
          <w:bCs/>
          <w:color w:val="000000"/>
          <w:sz w:val="24"/>
          <w:szCs w:val="24"/>
          <w:lang w:eastAsia="zh-CN"/>
        </w:rPr>
        <w:t xml:space="preserve">отнесения </w:t>
      </w:r>
      <w:r w:rsidRPr="00DB1A9B">
        <w:rPr>
          <w:rFonts w:ascii="Times New Roman" w:eastAsia="Calibri" w:hAnsi="Times New Roman" w:cs="Times New Roman"/>
          <w:b/>
          <w:color w:val="000000"/>
          <w:sz w:val="24"/>
          <w:szCs w:val="24"/>
          <w:lang w:eastAsia="zh-CN"/>
        </w:rPr>
        <w:t xml:space="preserve">объектов </w:t>
      </w:r>
      <w:r w:rsidRPr="00DB1A9B">
        <w:rPr>
          <w:rFonts w:ascii="Times New Roman" w:eastAsia="Calibri" w:hAnsi="Times New Roman" w:cs="Times New Roman"/>
          <w:b/>
          <w:bCs/>
          <w:color w:val="000000"/>
          <w:sz w:val="24"/>
          <w:szCs w:val="24"/>
          <w:lang w:eastAsia="zh-CN"/>
        </w:rPr>
        <w:t>контроля в сфере благоустройства к определенной категории риска при осуществлении администрацией Лопьяльского сельского поселения Уржумского района Кировской области контроля в сфере благоустройства</w:t>
      </w:r>
    </w:p>
    <w:p w:rsidR="00461D7A" w:rsidRPr="00DB1A9B" w:rsidRDefault="00461D7A" w:rsidP="00461D7A">
      <w:pPr>
        <w:widowControl w:val="0"/>
        <w:autoSpaceDE w:val="0"/>
        <w:jc w:val="center"/>
        <w:rPr>
          <w:rFonts w:ascii="Times New Roman" w:eastAsia="Calibri" w:hAnsi="Times New Roman" w:cs="Times New Roman"/>
          <w:b/>
          <w:bCs/>
          <w:sz w:val="24"/>
          <w:szCs w:val="24"/>
          <w:lang w:eastAsia="zh-CN"/>
        </w:rPr>
      </w:pP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 К категории высокого риска относятся </w:t>
      </w:r>
    </w:p>
    <w:p w:rsidR="00461D7A" w:rsidRPr="00DB1A9B" w:rsidRDefault="00461D7A" w:rsidP="00461D7A">
      <w:pPr>
        <w:autoSpaceDE w:val="0"/>
        <w:spacing w:line="360" w:lineRule="auto"/>
        <w:ind w:firstLine="709"/>
        <w:jc w:val="both"/>
        <w:rPr>
          <w:rFonts w:ascii="Times New Roman" w:hAnsi="Times New Roman" w:cs="Times New Roman"/>
          <w:i/>
          <w:iCs/>
          <w:sz w:val="24"/>
          <w:szCs w:val="24"/>
          <w:lang w:eastAsia="zh-CN"/>
        </w:rPr>
      </w:pPr>
      <w:r w:rsidRPr="00DB1A9B">
        <w:rPr>
          <w:rFonts w:ascii="Times New Roman" w:hAnsi="Times New Roman" w:cs="Times New Roman"/>
          <w:sz w:val="24"/>
          <w:szCs w:val="24"/>
          <w:lang w:eastAsia="zh-CN"/>
        </w:rPr>
        <w:t xml:space="preserve">прилегающие территории. </w:t>
      </w:r>
    </w:p>
    <w:p w:rsidR="00461D7A" w:rsidRPr="00DB1A9B" w:rsidRDefault="00461D7A" w:rsidP="00461D7A">
      <w:pPr>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2. К категории среднего риска относятся</w:t>
      </w:r>
    </w:p>
    <w:p w:rsidR="00461D7A" w:rsidRPr="00DB1A9B" w:rsidRDefault="00461D7A" w:rsidP="00461D7A">
      <w:pPr>
        <w:autoSpaceDE w:val="0"/>
        <w:spacing w:line="360" w:lineRule="auto"/>
        <w:ind w:firstLine="709"/>
        <w:jc w:val="both"/>
        <w:rPr>
          <w:rFonts w:ascii="Times New Roman" w:hAnsi="Times New Roman" w:cs="Times New Roman"/>
          <w:i/>
          <w:iCs/>
          <w:sz w:val="24"/>
          <w:szCs w:val="24"/>
          <w:lang w:eastAsia="zh-CN"/>
        </w:rPr>
      </w:pPr>
      <w:r w:rsidRPr="00DB1A9B">
        <w:rPr>
          <w:rFonts w:ascii="Times New Roman" w:hAnsi="Times New Roman" w:cs="Times New Roman"/>
          <w:color w:val="000000"/>
          <w:sz w:val="24"/>
          <w:szCs w:val="24"/>
          <w:lang w:eastAsia="zh-CN"/>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К категории низкого риска относятся все иные</w:t>
      </w:r>
      <w:r w:rsidRPr="00DB1A9B">
        <w:rPr>
          <w:rFonts w:ascii="Times New Roman" w:hAnsi="Times New Roman" w:cs="Times New Roman"/>
          <w:bCs/>
          <w:color w:val="000000"/>
          <w:sz w:val="24"/>
          <w:szCs w:val="24"/>
          <w:lang w:eastAsia="zh-CN"/>
        </w:rPr>
        <w:t xml:space="preserve"> объекты </w:t>
      </w:r>
      <w:r w:rsidRPr="00DB1A9B">
        <w:rPr>
          <w:rFonts w:ascii="Times New Roman" w:hAnsi="Times New Roman" w:cs="Times New Roman"/>
          <w:color w:val="000000"/>
          <w:sz w:val="24"/>
          <w:szCs w:val="24"/>
          <w:lang w:eastAsia="zh-CN"/>
        </w:rPr>
        <w:t>контроля в сфере благоустройства.</w:t>
      </w:r>
    </w:p>
    <w:p w:rsidR="00461D7A" w:rsidRPr="00DB1A9B" w:rsidRDefault="00461D7A" w:rsidP="00461D7A">
      <w:pPr>
        <w:widowControl w:val="0"/>
        <w:autoSpaceDE w:val="0"/>
        <w:spacing w:line="360" w:lineRule="auto"/>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br w:type="page"/>
      </w:r>
    </w:p>
    <w:p w:rsidR="00461D7A" w:rsidRPr="00DB1A9B" w:rsidRDefault="00461D7A" w:rsidP="00461D7A">
      <w:pPr>
        <w:autoSpaceDE w:val="0"/>
        <w:jc w:val="right"/>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Приложение № 2</w:t>
      </w:r>
    </w:p>
    <w:p w:rsidR="00461D7A" w:rsidRPr="00DB1A9B" w:rsidRDefault="00461D7A" w:rsidP="00461D7A">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 Положению о муниципальном контроле </w:t>
      </w:r>
    </w:p>
    <w:p w:rsidR="00461D7A" w:rsidRPr="00DB1A9B" w:rsidRDefault="00461D7A" w:rsidP="00461D7A">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в сфере благоустройства на территории</w:t>
      </w:r>
    </w:p>
    <w:p w:rsidR="00461D7A" w:rsidRPr="00DB1A9B" w:rsidRDefault="00461D7A" w:rsidP="00461D7A">
      <w:pPr>
        <w:widowControl w:val="0"/>
        <w:autoSpaceDE w:val="0"/>
        <w:ind w:firstLine="540"/>
        <w:jc w:val="right"/>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Лопьяльского сельского поселения </w:t>
      </w:r>
    </w:p>
    <w:p w:rsidR="00461D7A" w:rsidRPr="00DB1A9B" w:rsidRDefault="00461D7A" w:rsidP="00461D7A">
      <w:pPr>
        <w:widowControl w:val="0"/>
        <w:autoSpaceDE w:val="0"/>
        <w:ind w:firstLine="540"/>
        <w:jc w:val="right"/>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Уржумского района Кировской области</w:t>
      </w:r>
    </w:p>
    <w:p w:rsidR="00461D7A" w:rsidRPr="00DB1A9B" w:rsidRDefault="00461D7A" w:rsidP="00461D7A">
      <w:pPr>
        <w:widowControl w:val="0"/>
        <w:autoSpaceDE w:val="0"/>
        <w:jc w:val="center"/>
        <w:rPr>
          <w:rFonts w:ascii="Times New Roman" w:eastAsia="Calibri" w:hAnsi="Times New Roman" w:cs="Times New Roman"/>
          <w:b/>
          <w:bCs/>
          <w:color w:val="000000"/>
          <w:sz w:val="24"/>
          <w:szCs w:val="24"/>
          <w:lang w:eastAsia="zh-CN"/>
        </w:rPr>
      </w:pPr>
    </w:p>
    <w:p w:rsidR="00461D7A" w:rsidRPr="00DB1A9B" w:rsidRDefault="00461D7A" w:rsidP="00461D7A">
      <w:pPr>
        <w:widowControl w:val="0"/>
        <w:autoSpaceDE w:val="0"/>
        <w:jc w:val="center"/>
        <w:rPr>
          <w:rFonts w:ascii="Times New Roman" w:eastAsia="Calibri" w:hAnsi="Times New Roman" w:cs="Times New Roman"/>
          <w:b/>
          <w:bCs/>
          <w:sz w:val="24"/>
          <w:szCs w:val="24"/>
          <w:lang w:eastAsia="zh-CN"/>
        </w:rPr>
      </w:pPr>
      <w:r w:rsidRPr="00DB1A9B">
        <w:rPr>
          <w:rFonts w:ascii="Times New Roman" w:eastAsia="Calibri" w:hAnsi="Times New Roman" w:cs="Times New Roman"/>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rsidR="00461D7A" w:rsidRPr="00DB1A9B" w:rsidRDefault="00461D7A" w:rsidP="00461D7A">
      <w:pPr>
        <w:widowControl w:val="0"/>
        <w:autoSpaceDE w:val="0"/>
        <w:jc w:val="center"/>
        <w:rPr>
          <w:rFonts w:ascii="Times New Roman" w:eastAsia="Calibri" w:hAnsi="Times New Roman" w:cs="Times New Roman"/>
          <w:color w:val="000000"/>
          <w:sz w:val="24"/>
          <w:szCs w:val="24"/>
          <w:lang w:eastAsia="zh-CN"/>
        </w:rPr>
      </w:pPr>
      <w:r w:rsidRPr="00DB1A9B">
        <w:rPr>
          <w:rFonts w:ascii="Times New Roman" w:eastAsia="Calibri" w:hAnsi="Times New Roman" w:cs="Times New Roman"/>
          <w:b/>
          <w:bCs/>
          <w:color w:val="000000"/>
          <w:sz w:val="24"/>
          <w:szCs w:val="24"/>
          <w:lang w:eastAsia="zh-CN"/>
        </w:rPr>
        <w:t>проверок при осуществлении администрацией Лопьяльского сельского поселения Уржумского района Кировской области</w:t>
      </w:r>
      <w:r w:rsidRPr="00DB1A9B">
        <w:rPr>
          <w:rFonts w:ascii="Times New Roman" w:eastAsia="Calibri" w:hAnsi="Times New Roman" w:cs="Times New Roman"/>
          <w:i/>
          <w:iCs/>
          <w:color w:val="000000"/>
          <w:sz w:val="24"/>
          <w:szCs w:val="24"/>
          <w:lang w:eastAsia="zh-CN"/>
        </w:rPr>
        <w:t xml:space="preserve"> </w:t>
      </w:r>
      <w:r w:rsidRPr="00DB1A9B">
        <w:rPr>
          <w:rFonts w:ascii="Times New Roman" w:eastAsia="Calibri" w:hAnsi="Times New Roman" w:cs="Times New Roman"/>
          <w:color w:val="000000"/>
          <w:sz w:val="24"/>
          <w:szCs w:val="24"/>
          <w:lang w:eastAsia="zh-CN"/>
        </w:rPr>
        <w:t xml:space="preserve"> </w:t>
      </w:r>
    </w:p>
    <w:p w:rsidR="00461D7A" w:rsidRPr="00DB1A9B" w:rsidRDefault="00461D7A" w:rsidP="00461D7A">
      <w:pPr>
        <w:widowControl w:val="0"/>
        <w:autoSpaceDE w:val="0"/>
        <w:jc w:val="center"/>
        <w:rPr>
          <w:rFonts w:ascii="Times New Roman" w:eastAsia="Calibri" w:hAnsi="Times New Roman" w:cs="Times New Roman"/>
          <w:b/>
          <w:bCs/>
          <w:color w:val="000000"/>
          <w:sz w:val="24"/>
          <w:szCs w:val="24"/>
          <w:lang w:eastAsia="zh-CN"/>
        </w:rPr>
      </w:pPr>
      <w:r w:rsidRPr="00DB1A9B">
        <w:rPr>
          <w:rFonts w:ascii="Times New Roman" w:eastAsia="Calibri" w:hAnsi="Times New Roman" w:cs="Times New Roman"/>
          <w:b/>
          <w:bCs/>
          <w:color w:val="000000"/>
          <w:sz w:val="24"/>
          <w:szCs w:val="24"/>
          <w:lang w:eastAsia="zh-CN"/>
        </w:rPr>
        <w:t>контроля в сфере благоустройства</w:t>
      </w:r>
    </w:p>
    <w:p w:rsidR="00461D7A" w:rsidRPr="00DB1A9B" w:rsidRDefault="00461D7A" w:rsidP="00461D7A">
      <w:pPr>
        <w:autoSpaceDE w:val="0"/>
        <w:ind w:firstLine="540"/>
        <w:jc w:val="both"/>
        <w:rPr>
          <w:rFonts w:ascii="Times New Roman" w:hAnsi="Times New Roman" w:cs="Times New Roman"/>
          <w:color w:val="000000"/>
          <w:sz w:val="24"/>
          <w:szCs w:val="24"/>
          <w:lang w:eastAsia="zh-CN"/>
        </w:rPr>
      </w:pPr>
    </w:p>
    <w:p w:rsidR="00461D7A" w:rsidRPr="00DB1A9B" w:rsidRDefault="00461D7A" w:rsidP="00461D7A">
      <w:pPr>
        <w:shd w:val="clear" w:color="auto" w:fill="FFFFFF"/>
        <w:spacing w:line="360" w:lineRule="auto"/>
        <w:ind w:firstLine="720"/>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1. Наличие мусора и иных отходов производства и потребления на прилегающей территории или </w:t>
      </w:r>
      <w:r w:rsidRPr="00DB1A9B">
        <w:rPr>
          <w:rFonts w:ascii="Times New Roman" w:hAnsi="Times New Roman" w:cs="Times New Roman"/>
          <w:sz w:val="24"/>
          <w:szCs w:val="24"/>
          <w:lang w:eastAsia="ru-RU"/>
        </w:rPr>
        <w:t>на иных территориях общего пользования.</w:t>
      </w:r>
      <w:r w:rsidRPr="00DB1A9B">
        <w:rPr>
          <w:rFonts w:ascii="Times New Roman" w:hAnsi="Times New Roman" w:cs="Times New Roman"/>
          <w:color w:val="000000"/>
          <w:sz w:val="24"/>
          <w:szCs w:val="24"/>
          <w:lang w:eastAsia="ru-RU"/>
        </w:rPr>
        <w:t xml:space="preserve"> </w:t>
      </w:r>
    </w:p>
    <w:p w:rsidR="00461D7A" w:rsidRPr="00DB1A9B" w:rsidRDefault="00461D7A" w:rsidP="00461D7A">
      <w:pPr>
        <w:shd w:val="clear" w:color="auto" w:fill="FFFFFF"/>
        <w:spacing w:line="360" w:lineRule="auto"/>
        <w:ind w:firstLine="720"/>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2. Наличие на прилегающей территории</w:t>
      </w:r>
      <w:r w:rsidRPr="00DB1A9B">
        <w:rPr>
          <w:rFonts w:ascii="Times New Roman" w:eastAsia="Calibri" w:hAnsi="Times New Roman" w:cs="Times New Roman"/>
          <w:bCs/>
          <w:color w:val="000000"/>
          <w:sz w:val="24"/>
          <w:szCs w:val="24"/>
        </w:rPr>
        <w:t xml:space="preserve"> карантинных, ядовитых и сорных растений</w:t>
      </w:r>
      <w:r w:rsidRPr="00DB1A9B">
        <w:rPr>
          <w:rFonts w:ascii="Times New Roman" w:hAnsi="Times New Roman" w:cs="Times New Roman"/>
          <w:color w:val="000000"/>
          <w:sz w:val="24"/>
          <w:szCs w:val="24"/>
          <w:lang w:eastAsia="ru-RU"/>
        </w:rPr>
        <w:t xml:space="preserve">, порубочных остатков деревьев и кустарников. </w:t>
      </w:r>
    </w:p>
    <w:p w:rsidR="00461D7A" w:rsidRPr="00DB1A9B" w:rsidRDefault="00461D7A" w:rsidP="00461D7A">
      <w:pPr>
        <w:spacing w:line="360" w:lineRule="auto"/>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 Наличие препятствующей </w:t>
      </w:r>
      <w:r w:rsidRPr="00DB1A9B">
        <w:rPr>
          <w:rFonts w:ascii="Times New Roman" w:hAnsi="Times New Roman" w:cs="Times New Roman"/>
          <w:color w:val="000000"/>
          <w:sz w:val="24"/>
          <w:szCs w:val="24"/>
          <w:shd w:val="clear" w:color="auto" w:fill="FFFFFF"/>
          <w:lang w:eastAsia="ru-RU"/>
        </w:rPr>
        <w:t xml:space="preserve">свободному и безопасному проходу граждан </w:t>
      </w:r>
      <w:r w:rsidRPr="00DB1A9B">
        <w:rPr>
          <w:rFonts w:ascii="Times New Roman" w:hAnsi="Times New Roman" w:cs="Times New Roman"/>
          <w:color w:val="000000"/>
          <w:sz w:val="24"/>
          <w:szCs w:val="24"/>
          <w:lang w:eastAsia="ru-RU"/>
        </w:rPr>
        <w:t>наледи на прилегающих территориях.</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5. Наличие сосулек на кровлях зданий, сооружений.</w:t>
      </w:r>
    </w:p>
    <w:p w:rsidR="00461D7A" w:rsidRPr="00DB1A9B" w:rsidRDefault="00461D7A" w:rsidP="00461D7A">
      <w:pPr>
        <w:shd w:val="clear" w:color="auto" w:fill="FFFFFF"/>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461D7A" w:rsidRPr="00DB1A9B" w:rsidRDefault="00461D7A" w:rsidP="00461D7A">
      <w:pPr>
        <w:shd w:val="clear" w:color="auto" w:fill="FFFFFF"/>
        <w:spacing w:line="360" w:lineRule="auto"/>
        <w:ind w:firstLine="720"/>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461D7A" w:rsidRPr="00DB1A9B" w:rsidRDefault="00461D7A" w:rsidP="00461D7A">
      <w:pPr>
        <w:shd w:val="clear" w:color="auto" w:fill="FFFFFF"/>
        <w:spacing w:line="360" w:lineRule="auto"/>
        <w:ind w:firstLine="720"/>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8. Осуществление земляных работ без разрешения на их осуществление либо с превышением срока действия такого разрешения</w:t>
      </w:r>
      <w:r w:rsidRPr="00DB1A9B">
        <w:rPr>
          <w:rFonts w:ascii="Times New Roman" w:hAnsi="Times New Roman" w:cs="Times New Roman"/>
          <w:b/>
          <w:bCs/>
          <w:color w:val="000000"/>
          <w:sz w:val="24"/>
          <w:szCs w:val="24"/>
          <w:lang w:eastAsia="ru-RU"/>
        </w:rPr>
        <w:t>.</w:t>
      </w:r>
      <w:r w:rsidRPr="00DB1A9B">
        <w:rPr>
          <w:rFonts w:ascii="Times New Roman" w:hAnsi="Times New Roman" w:cs="Times New Roman"/>
          <w:color w:val="000000"/>
          <w:sz w:val="24"/>
          <w:szCs w:val="24"/>
          <w:lang w:eastAsia="ru-RU"/>
        </w:rPr>
        <w:t xml:space="preserve">  </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461D7A" w:rsidRPr="00DB1A9B" w:rsidRDefault="00461D7A" w:rsidP="00461D7A">
      <w:pPr>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61D7A" w:rsidRPr="00DB1A9B" w:rsidRDefault="00461D7A" w:rsidP="00461D7A">
      <w:pPr>
        <w:tabs>
          <w:tab w:val="left" w:pos="1200"/>
        </w:tabs>
        <w:spacing w:line="360" w:lineRule="auto"/>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461D7A" w:rsidRPr="00DB1A9B" w:rsidRDefault="00461D7A" w:rsidP="00461D7A">
      <w:pPr>
        <w:tabs>
          <w:tab w:val="left" w:pos="1200"/>
        </w:tabs>
        <w:spacing w:line="360" w:lineRule="auto"/>
        <w:ind w:firstLine="709"/>
        <w:jc w:val="both"/>
        <w:rPr>
          <w:rFonts w:ascii="Times New Roman" w:hAnsi="Times New Roman" w:cs="Times New Roman"/>
          <w:sz w:val="24"/>
          <w:szCs w:val="24"/>
          <w:lang w:eastAsia="ru-RU"/>
        </w:rPr>
      </w:pPr>
      <w:r w:rsidRPr="00DB1A9B">
        <w:rPr>
          <w:rFonts w:ascii="Times New Roman" w:hAnsi="Times New Roman" w:cs="Times New Roman"/>
          <w:sz w:val="24"/>
          <w:szCs w:val="24"/>
          <w:lang w:eastAsia="ru-RU"/>
        </w:rPr>
        <w:t>12. Выпас сельскохозяйственных животных и птиц на территориях общего пользования.</w:t>
      </w:r>
    </w:p>
    <w:p w:rsidR="00461D7A" w:rsidRDefault="00461D7A" w:rsidP="00461D7A">
      <w:pPr>
        <w:rPr>
          <w:rFonts w:ascii="Times New Roman" w:hAnsi="Times New Roman" w:cs="Times New Roman"/>
          <w:sz w:val="28"/>
          <w:szCs w:val="28"/>
          <w:lang w:eastAsia="ru-RU"/>
        </w:rPr>
      </w:pPr>
    </w:p>
    <w:p w:rsidR="00FB339C" w:rsidRDefault="00FB339C">
      <w:bookmarkStart w:id="3" w:name="_GoBack"/>
      <w:bookmarkEnd w:id="3"/>
    </w:p>
    <w:sectPr w:rsidR="00FB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B61"/>
    <w:multiLevelType w:val="hybridMultilevel"/>
    <w:tmpl w:val="0BA4F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5F"/>
    <w:rsid w:val="00461D7A"/>
    <w:rsid w:val="0089005F"/>
    <w:rsid w:val="00FB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3B8F3-E0FD-4C3B-9A86-21B3EE5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7635</Words>
  <Characters>43523</Characters>
  <Application>Microsoft Office Word</Application>
  <DocSecurity>0</DocSecurity>
  <Lines>362</Lines>
  <Paragraphs>102</Paragraphs>
  <ScaleCrop>false</ScaleCrop>
  <Company>SPecialiST RePack</Company>
  <LinksUpToDate>false</LinksUpToDate>
  <CharactersWithSpaces>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2022-12-29T09:59:00Z</dcterms:created>
  <dcterms:modified xsi:type="dcterms:W3CDTF">2022-12-29T10:01:00Z</dcterms:modified>
</cp:coreProperties>
</file>