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92" w:rsidRDefault="00B37792">
      <w:pPr>
        <w:pStyle w:val="ConsPlusNormal"/>
        <w:jc w:val="both"/>
      </w:pPr>
    </w:p>
    <w:p w:rsidR="00FA4B0F" w:rsidRDefault="00FA4B0F">
      <w:pPr>
        <w:pStyle w:val="ConsPlusNormal"/>
        <w:jc w:val="both"/>
      </w:pPr>
    </w:p>
    <w:p w:rsidR="00FA4B0F" w:rsidRDefault="00FA4B0F">
      <w:pPr>
        <w:pStyle w:val="ConsPlusNormal"/>
        <w:jc w:val="both"/>
      </w:pPr>
    </w:p>
    <w:p w:rsidR="00FA4B0F" w:rsidRDefault="00FA4B0F">
      <w:pPr>
        <w:pStyle w:val="ConsPlusNormal"/>
        <w:jc w:val="both"/>
      </w:pPr>
    </w:p>
    <w:p w:rsidR="00B37792" w:rsidRDefault="00B37792">
      <w:pPr>
        <w:pStyle w:val="ConsPlusNonformat"/>
        <w:jc w:val="both"/>
      </w:pPr>
      <w:r>
        <w:t>"</w:t>
      </w:r>
      <w:r w:rsidR="00A44EB9">
        <w:t>30" декабря</w:t>
      </w:r>
      <w:r w:rsidR="00634DCC">
        <w:t xml:space="preserve"> 20</w:t>
      </w:r>
      <w:r w:rsidR="00A44EB9">
        <w:t>19</w:t>
      </w:r>
      <w:r>
        <w:t xml:space="preserve"> г.                </w:t>
      </w:r>
      <w:r w:rsidR="00DA1E64">
        <w:t xml:space="preserve"> N</w:t>
      </w:r>
      <w:r w:rsidR="00A44EB9">
        <w:t xml:space="preserve"> 62</w:t>
      </w:r>
      <w:r w:rsidR="00DA1E64">
        <w:t xml:space="preserve">                          с. Лопьял</w:t>
      </w:r>
    </w:p>
    <w:p w:rsidR="00B37792" w:rsidRDefault="00B37792">
      <w:pPr>
        <w:pStyle w:val="ConsPlusNormal"/>
        <w:jc w:val="both"/>
      </w:pPr>
    </w:p>
    <w:p w:rsidR="00B37792" w:rsidRPr="00DE5A14" w:rsidRDefault="00A44E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учетной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84204A">
        <w:rPr>
          <w:rFonts w:ascii="Times New Roman" w:hAnsi="Times New Roman" w:cs="Times New Roman"/>
          <w:sz w:val="24"/>
          <w:szCs w:val="24"/>
        </w:rPr>
        <w:t>и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для целей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бюджетного и налогового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от 06.12.2011 N 402-ФЗ "О бухгалтерском учете", Единым </w:t>
      </w:r>
      <w:hyperlink r:id="rId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по его применению, утвержденными Приказом Минфина России от 01.12.2010 N 157н, </w:t>
      </w:r>
      <w:hyperlink r:id="rId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счетов бюджетного учета и </w:t>
      </w:r>
      <w:hyperlink r:id="rId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по его применению, утвержденными Приказом Минфина России от 06.12.2010 N 162н, </w:t>
      </w:r>
      <w:hyperlink r:id="rId9" w:history="1">
        <w:r w:rsidR="006215C2"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6215C2" w:rsidRPr="00DE5A14">
        <w:rPr>
          <w:rFonts w:ascii="Times New Roman" w:hAnsi="Times New Roman" w:cs="Times New Roman"/>
          <w:sz w:val="24"/>
          <w:szCs w:val="24"/>
        </w:rPr>
        <w:t xml:space="preserve"> Минфина России от 28.12.2010 N 191н, федеральными стандартами бухгалтерского учета для организаций государственного сектора, </w:t>
      </w:r>
      <w:r w:rsidRPr="00DE5A14">
        <w:rPr>
          <w:rFonts w:ascii="Times New Roman" w:hAnsi="Times New Roman" w:cs="Times New Roman"/>
          <w:sz w:val="24"/>
          <w:szCs w:val="24"/>
        </w:rPr>
        <w:t xml:space="preserve">Налоговым </w:t>
      </w:r>
      <w:hyperlink r:id="rId1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РФ и другими нормативными актами по бюджетному и налоговому учету: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 Утвердить новую редакцию Учетной политики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E5A1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для целей бюджетного учета, приведенную в </w:t>
      </w:r>
      <w:hyperlink w:anchor="P9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 Утвердить новую редакцию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E5A1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для целей налогообложения, приведенную в </w:t>
      </w:r>
      <w:hyperlink w:anchor="P322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</w:t>
      </w:r>
      <w:r w:rsidR="00B51C20">
        <w:rPr>
          <w:rFonts w:ascii="Times New Roman" w:hAnsi="Times New Roman" w:cs="Times New Roman"/>
          <w:sz w:val="24"/>
          <w:szCs w:val="24"/>
        </w:rPr>
        <w:t>. Установить, что новая редакция учетной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B51C20">
        <w:rPr>
          <w:rFonts w:ascii="Times New Roman" w:hAnsi="Times New Roman" w:cs="Times New Roman"/>
          <w:sz w:val="24"/>
          <w:szCs w:val="24"/>
        </w:rPr>
        <w:t>у применить с 1 января 2020</w:t>
      </w:r>
      <w:r w:rsidRPr="00DE5A14">
        <w:rPr>
          <w:rFonts w:ascii="Times New Roman" w:hAnsi="Times New Roman" w:cs="Times New Roman"/>
          <w:sz w:val="24"/>
          <w:szCs w:val="24"/>
        </w:rPr>
        <w:t xml:space="preserve"> г. и во все последующие отчетные периоды с внесением в них необходимых изменений и дополнений.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 Ознако</w:t>
      </w:r>
      <w:r w:rsidR="00B51C20">
        <w:rPr>
          <w:rFonts w:ascii="Times New Roman" w:hAnsi="Times New Roman" w:cs="Times New Roman"/>
          <w:sz w:val="24"/>
          <w:szCs w:val="24"/>
        </w:rPr>
        <w:t>мить с новой редакцией</w:t>
      </w:r>
      <w:r w:rsidR="00346FFC">
        <w:rPr>
          <w:rFonts w:ascii="Times New Roman" w:hAnsi="Times New Roman" w:cs="Times New Roman"/>
          <w:sz w:val="24"/>
          <w:szCs w:val="24"/>
        </w:rPr>
        <w:t xml:space="preserve"> учетной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346FFC">
        <w:rPr>
          <w:rFonts w:ascii="Times New Roman" w:hAnsi="Times New Roman" w:cs="Times New Roman"/>
          <w:sz w:val="24"/>
          <w:szCs w:val="24"/>
        </w:rPr>
        <w:t>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всех должностных лиц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E5A1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имеющих отношение к учетному процессу.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5. Контроль за со</w:t>
      </w:r>
      <w:r w:rsidR="00346FFC">
        <w:rPr>
          <w:rFonts w:ascii="Times New Roman" w:hAnsi="Times New Roman" w:cs="Times New Roman"/>
          <w:sz w:val="24"/>
          <w:szCs w:val="24"/>
        </w:rPr>
        <w:t>блюдением новых редакций учетной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346FFC">
        <w:rPr>
          <w:rFonts w:ascii="Times New Roman" w:hAnsi="Times New Roman" w:cs="Times New Roman"/>
          <w:sz w:val="24"/>
          <w:szCs w:val="24"/>
        </w:rPr>
        <w:t>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FF5725">
        <w:rPr>
          <w:rFonts w:ascii="Times New Roman" w:hAnsi="Times New Roman" w:cs="Times New Roman"/>
          <w:sz w:val="24"/>
          <w:szCs w:val="24"/>
        </w:rPr>
        <w:t>бухгалтера-финансиста Лебедева Н.А.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6. Считать утратившим силу </w:t>
      </w:r>
      <w:r w:rsidR="00346FFC">
        <w:rPr>
          <w:rFonts w:ascii="Times New Roman" w:hAnsi="Times New Roman" w:cs="Times New Roman"/>
          <w:sz w:val="24"/>
          <w:szCs w:val="24"/>
        </w:rPr>
        <w:t>распоряжение</w:t>
      </w:r>
      <w:r w:rsidR="00954C84" w:rsidRPr="00DE5A14">
        <w:rPr>
          <w:rFonts w:ascii="Times New Roman" w:hAnsi="Times New Roman" w:cs="Times New Roman"/>
          <w:sz w:val="24"/>
          <w:szCs w:val="24"/>
        </w:rPr>
        <w:t xml:space="preserve"> №</w:t>
      </w:r>
      <w:r w:rsidR="00DE5A1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346FFC">
        <w:rPr>
          <w:rFonts w:ascii="Times New Roman" w:hAnsi="Times New Roman" w:cs="Times New Roman"/>
          <w:sz w:val="24"/>
          <w:szCs w:val="24"/>
        </w:rPr>
        <w:t>41 от 30.12.2013</w:t>
      </w:r>
      <w:r w:rsidR="00954C84" w:rsidRPr="00DE5A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954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4C84" w:rsidRPr="00DE5A14" w:rsidRDefault="00954C84" w:rsidP="00954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4C84" w:rsidRPr="00DE5A14" w:rsidRDefault="00954C84" w:rsidP="00954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3D3E" w:rsidRPr="00DE5A14" w:rsidRDefault="00FF3D3E" w:rsidP="00FA4B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3D3E" w:rsidRPr="00DE5A14" w:rsidRDefault="00FF3D3E" w:rsidP="00FA4B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3D3E" w:rsidRPr="00DE5A14" w:rsidRDefault="00FF3D3E" w:rsidP="00FA4B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3D3E" w:rsidRPr="00DE5A14" w:rsidRDefault="00FF3D3E" w:rsidP="00FA4B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3D3E" w:rsidRPr="00DE5A14" w:rsidRDefault="00FF3D3E" w:rsidP="00FA4B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DE5A14">
        <w:rPr>
          <w:rFonts w:ascii="Times New Roman" w:hAnsi="Times New Roman" w:cs="Times New Roman"/>
          <w:b/>
          <w:sz w:val="24"/>
          <w:szCs w:val="24"/>
        </w:rPr>
        <w:t>Учетная политика</w:t>
      </w:r>
    </w:p>
    <w:p w:rsidR="00B37792" w:rsidRPr="00DE5A14" w:rsidRDefault="00634DCC" w:rsidP="00FA4B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E5A14" w:rsidRPr="00DE5A14">
        <w:rPr>
          <w:rFonts w:ascii="Times New Roman" w:hAnsi="Times New Roman" w:cs="Times New Roman"/>
          <w:b/>
          <w:sz w:val="24"/>
          <w:szCs w:val="24"/>
        </w:rPr>
        <w:t xml:space="preserve"> Кировской область </w:t>
      </w:r>
      <w:r w:rsidR="00954C84" w:rsidRPr="00DE5A14">
        <w:rPr>
          <w:rFonts w:ascii="Times New Roman" w:hAnsi="Times New Roman" w:cs="Times New Roman"/>
          <w:b/>
          <w:sz w:val="24"/>
          <w:szCs w:val="24"/>
        </w:rPr>
        <w:t>для</w:t>
      </w:r>
      <w:r w:rsidR="00B37792" w:rsidRPr="00DE5A14">
        <w:rPr>
          <w:rFonts w:ascii="Times New Roman" w:hAnsi="Times New Roman" w:cs="Times New Roman"/>
          <w:b/>
          <w:sz w:val="24"/>
          <w:szCs w:val="24"/>
        </w:rPr>
        <w:t xml:space="preserve"> целей бюджетного учета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I. Организационная часть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 Основными задачами бюджетного учета являются: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формирование документированной, систематизированной и достоверной информации о деятельности </w:t>
      </w:r>
      <w:r w:rsidR="00634DCC">
        <w:rPr>
          <w:rFonts w:ascii="Times New Roman" w:hAnsi="Times New Roman" w:cs="Times New Roman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ее имущественном и финансовом положении;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контроль за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своевременное предупреждение негативных явлений в финансово-хозяйственной деятельности;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своевременное, непрерывное и сплошное документирование всех хозяйственных операций по получению и использованию лимитов бюджетных обязательств</w:t>
      </w:r>
      <w:r w:rsidR="00954C8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своевременное, правильное и обособленное отражение информации по получению и использованию бюджетных средств, выделенных из бюджета, на соответствующих счетах аналитического и синтетического учета;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выявление и мобилизация внутрихозяйственных резервов;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правильное формирование и раскрытие информации об использовании бюджетных ассигнований </w:t>
      </w:r>
      <w:r w:rsidR="00634DCC">
        <w:rPr>
          <w:rFonts w:ascii="Times New Roman" w:hAnsi="Times New Roman" w:cs="Times New Roman"/>
        </w:rPr>
        <w:t>МУ Администрация Лопьяльского сельского поселения Уржумского района Кировской области</w:t>
      </w:r>
      <w:r w:rsidR="00DE5A14">
        <w:rPr>
          <w:rFonts w:ascii="Times New Roman" w:hAnsi="Times New Roman" w:cs="Times New Roman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 отчетности об исполнении бюджетов бюджетной системы РФ;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обеспечение информацией для контроля за своевременным и целевым использованием выделенных ЛБО.</w:t>
      </w: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 Ответственным за организацию ведения бюджетного учета и хранение документов бюджетного учета является </w:t>
      </w:r>
      <w:r w:rsidR="00E439DC">
        <w:rPr>
          <w:rFonts w:ascii="Times New Roman" w:hAnsi="Times New Roman" w:cs="Times New Roman"/>
          <w:sz w:val="24"/>
          <w:szCs w:val="24"/>
        </w:rPr>
        <w:t>глава</w:t>
      </w:r>
      <w:r w:rsidR="00954C8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E439DC">
        <w:rPr>
          <w:rFonts w:ascii="Times New Roman" w:hAnsi="Times New Roman" w:cs="Times New Roman"/>
        </w:rPr>
        <w:t>МУ Администрации</w:t>
      </w:r>
      <w:r w:rsidR="00634DCC">
        <w:rPr>
          <w:rFonts w:ascii="Times New Roman" w:hAnsi="Times New Roman" w:cs="Times New Roman"/>
        </w:rPr>
        <w:t xml:space="preserve">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За формирование учетной политики, ведение бюджетного учета, своевременное представление полной и достоверной бюджетной отчетности отвечает </w:t>
      </w:r>
      <w:r w:rsidR="00954C84" w:rsidRPr="00DE5A14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E439DC">
        <w:rPr>
          <w:rFonts w:ascii="Times New Roman" w:hAnsi="Times New Roman" w:cs="Times New Roman"/>
          <w:sz w:val="24"/>
          <w:szCs w:val="24"/>
        </w:rPr>
        <w:t>-финансист</w:t>
      </w:r>
      <w:r w:rsidR="00954C8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E439DC">
        <w:rPr>
          <w:rFonts w:ascii="Times New Roman" w:hAnsi="Times New Roman" w:cs="Times New Roman"/>
        </w:rPr>
        <w:t>МУ Администрации</w:t>
      </w:r>
      <w:r w:rsidR="00634DCC">
        <w:rPr>
          <w:rFonts w:ascii="Times New Roman" w:hAnsi="Times New Roman" w:cs="Times New Roman"/>
        </w:rPr>
        <w:t xml:space="preserve"> Лопьяльского сельского поселения Уржумского района Кировской области</w:t>
      </w:r>
      <w:r w:rsidR="00954C84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(</w:t>
      </w:r>
      <w:r w:rsidRPr="00DE5A14">
        <w:rPr>
          <w:rFonts w:ascii="Times New Roman" w:hAnsi="Times New Roman" w:cs="Times New Roman"/>
          <w:i/>
          <w:sz w:val="24"/>
          <w:szCs w:val="24"/>
        </w:rPr>
        <w:t xml:space="preserve">Основание: </w:t>
      </w:r>
      <w:hyperlink r:id="rId1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ч. 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 ст. 7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Закона N 402-ФЗ</w:t>
      </w:r>
      <w:r w:rsidRPr="00DE5A14">
        <w:rPr>
          <w:rFonts w:ascii="Times New Roman" w:hAnsi="Times New Roman" w:cs="Times New Roman"/>
          <w:sz w:val="24"/>
          <w:szCs w:val="24"/>
        </w:rPr>
        <w:t>)</w:t>
      </w: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 Ведение бюджетного учета осуществляет </w:t>
      </w:r>
      <w:r w:rsidR="00954C84" w:rsidRPr="00DE5A14">
        <w:rPr>
          <w:rFonts w:ascii="Times New Roman" w:hAnsi="Times New Roman" w:cs="Times New Roman"/>
          <w:sz w:val="24"/>
          <w:szCs w:val="24"/>
        </w:rPr>
        <w:t xml:space="preserve">бухгалтерия </w:t>
      </w:r>
      <w:r w:rsidR="00634DCC">
        <w:rPr>
          <w:rFonts w:ascii="Times New Roman" w:hAnsi="Times New Roman" w:cs="Times New Roman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DE5A14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 Рабочий план счетов бюджетного учета приведен в </w:t>
      </w:r>
      <w:hyperlink w:anchor="P58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21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332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157н, </w:t>
      </w:r>
      <w:hyperlink r:id="rId1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162н)</w:t>
      </w: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DE5A14">
        <w:rPr>
          <w:rFonts w:ascii="Times New Roman" w:hAnsi="Times New Roman" w:cs="Times New Roman"/>
          <w:sz w:val="24"/>
          <w:szCs w:val="24"/>
        </w:rPr>
        <w:t xml:space="preserve">5. </w:t>
      </w:r>
      <w:r w:rsidR="00634DCC">
        <w:rPr>
          <w:rFonts w:ascii="Times New Roman" w:hAnsi="Times New Roman" w:cs="Times New Roman"/>
        </w:rPr>
        <w:t>МУ Администрация Лопьяльского сельского поселения Уржумского района Кировской области</w:t>
      </w:r>
      <w:r w:rsidR="00DE5A14">
        <w:rPr>
          <w:rFonts w:ascii="Times New Roman" w:hAnsi="Times New Roman" w:cs="Times New Roman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при осуществлении своей деятельности применяются следующие коды вида финансового обеспечения (деятельности):</w:t>
      </w:r>
    </w:p>
    <w:p w:rsidR="00B37792" w:rsidRPr="00DE5A14" w:rsidRDefault="00DF5A0D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- деятельность, осуществляемая за счет средств соответствующего бюджета бюджетной системы РФ (бюджетная деятельность);</w:t>
      </w:r>
    </w:p>
    <w:p w:rsidR="00B37792" w:rsidRDefault="00DF5A0D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- средства во временном распоряжении.</w:t>
      </w:r>
    </w:p>
    <w:p w:rsidR="000521FE" w:rsidRPr="00DE5A14" w:rsidRDefault="000521FE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2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6. Форма ведения бюджетного учета - автоматизированная с применением специализированной бухгалтерской программы </w:t>
      </w:r>
      <w:r w:rsidR="00AE441D" w:rsidRPr="00DE5A14">
        <w:rPr>
          <w:rFonts w:ascii="Times New Roman" w:hAnsi="Times New Roman" w:cs="Times New Roman"/>
          <w:sz w:val="24"/>
          <w:szCs w:val="24"/>
        </w:rPr>
        <w:t>Сме</w:t>
      </w:r>
      <w:r w:rsidR="00DE5A14">
        <w:rPr>
          <w:rFonts w:ascii="Times New Roman" w:hAnsi="Times New Roman" w:cs="Times New Roman"/>
          <w:sz w:val="24"/>
          <w:szCs w:val="24"/>
        </w:rPr>
        <w:t>та-смарт.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2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19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7. Для ведения бюджетного учета применяются формы первичных учетных документов</w:t>
      </w:r>
      <w:r w:rsidR="00AE441D" w:rsidRPr="00DE5A14">
        <w:rPr>
          <w:rFonts w:ascii="Times New Roman" w:hAnsi="Times New Roman" w:cs="Times New Roman"/>
          <w:sz w:val="24"/>
          <w:szCs w:val="24"/>
        </w:rPr>
        <w:t xml:space="preserve"> согласно приложению №2</w:t>
      </w:r>
      <w:r w:rsidR="00903F26" w:rsidRPr="00DE5A14">
        <w:rPr>
          <w:rFonts w:ascii="Times New Roman" w:hAnsi="Times New Roman" w:cs="Times New Roman"/>
          <w:sz w:val="24"/>
          <w:szCs w:val="24"/>
        </w:rPr>
        <w:t>, формы регистров бухгалтерского учета согласно приложению №3: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унифицированные </w:t>
      </w:r>
      <w:hyperlink r:id="rId2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первичных учетных документов, утвержденные Приказом N 52н;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другие унифицированные формы первичных учетных документов (в случае их отсутствия в </w:t>
      </w:r>
      <w:hyperlink r:id="rId2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Приказе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52н);</w:t>
      </w:r>
    </w:p>
    <w:p w:rsidR="00B37792" w:rsidRPr="00DE5A14" w:rsidRDefault="00AE441D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26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7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7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157н, Методические </w:t>
      </w:r>
      <w:hyperlink r:id="rId28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указания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N 52н)</w:t>
      </w: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8. </w:t>
      </w:r>
      <w:r w:rsidR="00D241CF" w:rsidRPr="00DE5A1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Первичные (сводные) учетные документы, регистры бухгалтерского учета составляются на бумажном носителе.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2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7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612001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9. </w:t>
      </w:r>
      <w:r w:rsidR="00612001" w:rsidRPr="00DE5A14">
        <w:rPr>
          <w:rFonts w:ascii="Times New Roman" w:hAnsi="Times New Roman" w:cs="Times New Roman"/>
          <w:sz w:val="24"/>
          <w:szCs w:val="24"/>
        </w:rPr>
        <w:t>Все первичные (сводные) учетные документы, независимо от фо</w:t>
      </w:r>
      <w:r w:rsidR="00E439DC">
        <w:rPr>
          <w:rFonts w:ascii="Times New Roman" w:hAnsi="Times New Roman" w:cs="Times New Roman"/>
          <w:sz w:val="24"/>
          <w:szCs w:val="24"/>
        </w:rPr>
        <w:t xml:space="preserve">рмы, подписываются главой </w:t>
      </w:r>
      <w:r w:rsidR="0061200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E439DC">
        <w:rPr>
          <w:rFonts w:ascii="Times New Roman" w:hAnsi="Times New Roman" w:cs="Times New Roman"/>
          <w:sz w:val="24"/>
          <w:szCs w:val="24"/>
        </w:rPr>
        <w:t xml:space="preserve">МУ администрации Лопьяльского поселения Кировской области </w:t>
      </w:r>
      <w:r w:rsidR="00612001" w:rsidRPr="00DE5A14"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:rsidR="00612001" w:rsidRPr="00DE5A14" w:rsidRDefault="00612001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Первичный (сводный) учетный документ, оформляющий операции с денежными средствами, кроме руководителя (уполномочен</w:t>
      </w:r>
      <w:r w:rsidR="00E439DC">
        <w:rPr>
          <w:rFonts w:ascii="Times New Roman" w:hAnsi="Times New Roman" w:cs="Times New Roman"/>
          <w:sz w:val="24"/>
          <w:szCs w:val="24"/>
        </w:rPr>
        <w:t xml:space="preserve">ного лица) подписывается </w:t>
      </w:r>
      <w:r w:rsidRPr="00DE5A14">
        <w:rPr>
          <w:rFonts w:ascii="Times New Roman" w:hAnsi="Times New Roman" w:cs="Times New Roman"/>
          <w:sz w:val="24"/>
          <w:szCs w:val="24"/>
        </w:rPr>
        <w:t xml:space="preserve"> бухгалтером</w:t>
      </w:r>
      <w:r w:rsidR="00E439DC">
        <w:rPr>
          <w:rFonts w:ascii="Times New Roman" w:hAnsi="Times New Roman" w:cs="Times New Roman"/>
          <w:sz w:val="24"/>
          <w:szCs w:val="24"/>
        </w:rPr>
        <w:t>-финансистом</w:t>
      </w:r>
      <w:r w:rsidRPr="00DE5A14">
        <w:rPr>
          <w:rFonts w:ascii="Times New Roman" w:hAnsi="Times New Roman" w:cs="Times New Roman"/>
          <w:sz w:val="24"/>
          <w:szCs w:val="24"/>
        </w:rPr>
        <w:t xml:space="preserve"> или уполномоченным им лицом.</w:t>
      </w:r>
    </w:p>
    <w:p w:rsidR="00612001" w:rsidRPr="00DE5A14" w:rsidRDefault="00612001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Уполномоченные лица определяются письменным распоряжением того лица, которое передает соответствующие полномочия.</w:t>
      </w:r>
    </w:p>
    <w:p w:rsidR="00612001" w:rsidRPr="00DE5A14" w:rsidRDefault="00612001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"Концептуальные основы")</w:t>
      </w:r>
    </w:p>
    <w:p w:rsidR="00B37792" w:rsidRPr="00DE5A14" w:rsidRDefault="00AE441D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</w:t>
      </w:r>
      <w:r w:rsidR="00B37792" w:rsidRPr="00DE5A14">
        <w:rPr>
          <w:rFonts w:ascii="Times New Roman" w:hAnsi="Times New Roman" w:cs="Times New Roman"/>
          <w:sz w:val="24"/>
          <w:szCs w:val="24"/>
        </w:rPr>
        <w:t>олжностны</w:t>
      </w:r>
      <w:r w:rsidRPr="00DE5A14">
        <w:rPr>
          <w:rFonts w:ascii="Times New Roman" w:hAnsi="Times New Roman" w:cs="Times New Roman"/>
          <w:sz w:val="24"/>
          <w:szCs w:val="24"/>
        </w:rPr>
        <w:t>е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лиц</w:t>
      </w:r>
      <w:r w:rsidRPr="00DE5A14">
        <w:rPr>
          <w:rFonts w:ascii="Times New Roman" w:hAnsi="Times New Roman" w:cs="Times New Roman"/>
          <w:sz w:val="24"/>
          <w:szCs w:val="24"/>
        </w:rPr>
        <w:t>а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, которые вправе подписывать первичные документы, </w:t>
      </w:r>
      <w:r w:rsidR="00E439DC" w:rsidRPr="00DE5A14">
        <w:rPr>
          <w:rFonts w:ascii="Times New Roman" w:hAnsi="Times New Roman" w:cs="Times New Roman"/>
          <w:sz w:val="24"/>
          <w:szCs w:val="24"/>
        </w:rPr>
        <w:t>уполномоченные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подписывать денежные и расчетные документы, визировать финансовые обязательства в пределах и на основаниях,</w:t>
      </w:r>
      <w:r w:rsidRPr="00DE5A14">
        <w:rPr>
          <w:rFonts w:ascii="Times New Roman" w:hAnsi="Times New Roman" w:cs="Times New Roman"/>
          <w:sz w:val="24"/>
          <w:szCs w:val="24"/>
        </w:rPr>
        <w:t xml:space="preserve"> определенных законодательством:</w:t>
      </w:r>
    </w:p>
    <w:p w:rsidR="00AE441D" w:rsidRPr="00DE5A14" w:rsidRDefault="00AE441D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Право первой подписи –</w:t>
      </w:r>
      <w:r w:rsidR="00FF5725"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AE441D" w:rsidRPr="00DE5A14" w:rsidRDefault="00FA0B88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второй подписи – </w:t>
      </w:r>
      <w:r w:rsidR="00AE441D" w:rsidRPr="00DE5A14">
        <w:rPr>
          <w:rFonts w:ascii="Times New Roman" w:hAnsi="Times New Roman" w:cs="Times New Roman"/>
          <w:sz w:val="24"/>
          <w:szCs w:val="24"/>
        </w:rPr>
        <w:t xml:space="preserve"> бухгалтер</w:t>
      </w:r>
      <w:r>
        <w:rPr>
          <w:rFonts w:ascii="Times New Roman" w:hAnsi="Times New Roman" w:cs="Times New Roman"/>
          <w:sz w:val="24"/>
          <w:szCs w:val="24"/>
        </w:rPr>
        <w:t>-финансист</w:t>
      </w:r>
    </w:p>
    <w:p w:rsidR="00AE441D" w:rsidRPr="00DE5A14" w:rsidRDefault="00AE441D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5A1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37792" w:rsidRPr="00DE5A14" w:rsidRDefault="00AE441D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</w:t>
      </w:r>
      <w:r w:rsidR="00B37792" w:rsidRPr="00DE5A14">
        <w:rPr>
          <w:rFonts w:ascii="Times New Roman" w:hAnsi="Times New Roman" w:cs="Times New Roman"/>
          <w:sz w:val="24"/>
          <w:szCs w:val="24"/>
        </w:rPr>
        <w:t>олжностны</w:t>
      </w:r>
      <w:r w:rsidRPr="00DE5A14">
        <w:rPr>
          <w:rFonts w:ascii="Times New Roman" w:hAnsi="Times New Roman" w:cs="Times New Roman"/>
          <w:sz w:val="24"/>
          <w:szCs w:val="24"/>
        </w:rPr>
        <w:t>е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лиц</w:t>
      </w:r>
      <w:r w:rsidRPr="00DE5A14">
        <w:rPr>
          <w:rFonts w:ascii="Times New Roman" w:hAnsi="Times New Roman" w:cs="Times New Roman"/>
          <w:sz w:val="24"/>
          <w:szCs w:val="24"/>
        </w:rPr>
        <w:t>а</w:t>
      </w:r>
      <w:r w:rsidR="00B37792" w:rsidRPr="00DE5A14">
        <w:rPr>
          <w:rFonts w:ascii="Times New Roman" w:hAnsi="Times New Roman" w:cs="Times New Roman"/>
          <w:sz w:val="24"/>
          <w:szCs w:val="24"/>
        </w:rPr>
        <w:t>, которым могут выдаваться наличные денежные средства, денежные документы под</w:t>
      </w:r>
      <w:r w:rsidRPr="00DE5A14">
        <w:rPr>
          <w:rFonts w:ascii="Times New Roman" w:hAnsi="Times New Roman" w:cs="Times New Roman"/>
          <w:sz w:val="24"/>
          <w:szCs w:val="24"/>
        </w:rPr>
        <w:t xml:space="preserve"> отчет и доверенности – бухгалтер-кассир</w:t>
      </w:r>
    </w:p>
    <w:p w:rsidR="00AE441D" w:rsidRPr="00DE5A14" w:rsidRDefault="00AE441D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 водитель</w:t>
      </w:r>
      <w:r w:rsidR="00FA0B88">
        <w:rPr>
          <w:rFonts w:ascii="Times New Roman" w:hAnsi="Times New Roman" w:cs="Times New Roman"/>
          <w:sz w:val="24"/>
          <w:szCs w:val="24"/>
        </w:rPr>
        <w:t xml:space="preserve"> пожарной машины</w:t>
      </w:r>
    </w:p>
    <w:p w:rsidR="00612001" w:rsidRPr="00DE5A14" w:rsidRDefault="00612001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 другие лица по распоряже</w:t>
      </w:r>
      <w:r w:rsidR="00FA0B88">
        <w:rPr>
          <w:rFonts w:ascii="Times New Roman" w:hAnsi="Times New Roman" w:cs="Times New Roman"/>
          <w:sz w:val="24"/>
          <w:szCs w:val="24"/>
        </w:rPr>
        <w:t>нию главы</w:t>
      </w:r>
    </w:p>
    <w:p w:rsidR="00B37792" w:rsidRPr="00DE5A14" w:rsidRDefault="00723FC9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остав постоянно действующей комиссии для проведения инвентаризации и </w:t>
      </w:r>
      <w:r w:rsidRPr="00DE5A14">
        <w:rPr>
          <w:rFonts w:ascii="Times New Roman" w:hAnsi="Times New Roman" w:cs="Times New Roman"/>
          <w:sz w:val="24"/>
          <w:szCs w:val="24"/>
        </w:rPr>
        <w:t xml:space="preserve">комиссии по поступлению и выбытию активов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приведен в </w:t>
      </w:r>
      <w:r w:rsidRPr="00DE5A14">
        <w:rPr>
          <w:rFonts w:ascii="Times New Roman" w:hAnsi="Times New Roman" w:cs="Times New Roman"/>
          <w:color w:val="FF0000"/>
          <w:sz w:val="24"/>
          <w:szCs w:val="24"/>
        </w:rPr>
        <w:t>Приложении</w:t>
      </w:r>
    </w:p>
    <w:p w:rsidR="00B37792" w:rsidRPr="00DE5A14" w:rsidRDefault="00DE5A14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1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D241CF">
      <w:pPr>
        <w:autoSpaceDE w:val="0"/>
        <w:autoSpaceDN w:val="0"/>
        <w:adjustRightInd w:val="0"/>
        <w:ind w:firstLine="540"/>
        <w:jc w:val="both"/>
      </w:pPr>
      <w:r w:rsidRPr="00DE5A14">
        <w:t xml:space="preserve">10.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учета, составленных по унифицированным формам, утвержденным </w:t>
      </w:r>
      <w:hyperlink r:id="rId32" w:history="1">
        <w:r w:rsidRPr="00DE5A14">
          <w:rPr>
            <w:color w:val="0000FF"/>
          </w:rPr>
          <w:t>Приказом</w:t>
        </w:r>
      </w:hyperlink>
      <w:r w:rsidRPr="00DE5A14">
        <w:t xml:space="preserve"> N 52н, а также в регистрах, разработанных </w:t>
      </w:r>
      <w:r w:rsidR="00634DCC">
        <w:t xml:space="preserve">МУ Администрация Лопьяльского сельского поселения Уржумского </w:t>
      </w:r>
      <w:r w:rsidR="00634DCC">
        <w:lastRenderedPageBreak/>
        <w:t>района Кировской области</w:t>
      </w:r>
      <w:r w:rsidR="00DE5A14">
        <w:t xml:space="preserve"> </w:t>
      </w:r>
      <w:r w:rsidRPr="00DE5A14">
        <w:t xml:space="preserve">самостоятельно. Формы регистров бухгалтерского учета, разработанные </w:t>
      </w:r>
      <w:r w:rsidR="00634DCC">
        <w:t>МУ Администрация Лопьяльского сельского поселения Уржумского района Кировской области</w:t>
      </w:r>
      <w:r w:rsidR="00DE5A14">
        <w:t xml:space="preserve"> </w:t>
      </w:r>
      <w:r w:rsidRPr="00DE5A14">
        <w:t xml:space="preserve">самостоятельно, приведены в </w:t>
      </w:r>
      <w:hyperlink w:anchor="P2217" w:history="1">
        <w:r w:rsidRPr="00DE5A14">
          <w:rPr>
            <w:color w:val="0000FF"/>
          </w:rPr>
          <w:t>Приложении N 3</w:t>
        </w:r>
      </w:hyperlink>
      <w:r w:rsidRPr="00DE5A14">
        <w:t xml:space="preserve"> к настоящей Учетной политике.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ч. 5 ст. 10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N 402-ФЗ, </w:t>
      </w:r>
      <w:hyperlink r:id="rId3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11. Регистры бухгалтерского учета распечатываются на бумажных носителях </w:t>
      </w:r>
      <w:r w:rsidR="003A057D" w:rsidRPr="00DE5A14">
        <w:rPr>
          <w:rFonts w:ascii="Times New Roman" w:hAnsi="Times New Roman" w:cs="Times New Roman"/>
          <w:sz w:val="24"/>
          <w:szCs w:val="24"/>
        </w:rPr>
        <w:t>ежемесячно.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74F3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12. </w:t>
      </w:r>
      <w:r w:rsidR="00CA74F3" w:rsidRPr="00DE5A14">
        <w:rPr>
          <w:rFonts w:ascii="Times New Roman" w:hAnsi="Times New Roman" w:cs="Times New Roman"/>
          <w:sz w:val="24"/>
          <w:szCs w:val="24"/>
        </w:rPr>
        <w:t xml:space="preserve">Хранение первичных (сводных) учетных документов, регистров бюджетного учета осуществляется в течение сроков, установленных в </w:t>
      </w:r>
      <w:hyperlink r:id="rId36" w:history="1">
        <w:r w:rsidR="00CA74F3" w:rsidRPr="00DE5A14">
          <w:rPr>
            <w:rFonts w:ascii="Times New Roman" w:hAnsi="Times New Roman" w:cs="Times New Roman"/>
            <w:color w:val="0000FF"/>
            <w:sz w:val="24"/>
            <w:szCs w:val="24"/>
          </w:rPr>
          <w:t>разд. 4.1</w:t>
        </w:r>
      </w:hyperlink>
      <w:r w:rsidR="00CA74F3" w:rsidRPr="00DE5A14">
        <w:rPr>
          <w:rFonts w:ascii="Times New Roman" w:hAnsi="Times New Roman" w:cs="Times New Roman"/>
          <w:sz w:val="24"/>
          <w:szCs w:val="24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(утв. Приказом Минкультуры России от 25.08.2010 N 558), но не менее пяти лет после окончания отчетного года, в котором (за который) они составлены.</w:t>
      </w:r>
    </w:p>
    <w:p w:rsidR="00B37792" w:rsidRPr="00DE5A14" w:rsidRDefault="00CA74F3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7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14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38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19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13. При отражении операций на счетах бюджетного учета при</w:t>
      </w:r>
      <w:r w:rsidR="003A057D" w:rsidRPr="00DE5A14">
        <w:rPr>
          <w:rFonts w:ascii="Times New Roman" w:hAnsi="Times New Roman" w:cs="Times New Roman"/>
          <w:sz w:val="24"/>
          <w:szCs w:val="24"/>
        </w:rPr>
        <w:t>меняется корреспонденция счетов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3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162н;</w:t>
      </w:r>
    </w:p>
    <w:p w:rsidR="00B37792" w:rsidRPr="00DE5A14" w:rsidRDefault="003A057D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0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162н)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14. Выдача наличных денежных средств под отчет производится в соответствии с Положением о выдаче под отчет денежных средств, составлении и представлении отчетов подотчетными лицами, приведенным в </w:t>
      </w:r>
      <w:hyperlink w:anchor="P240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5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15. Выдача под отчет денежных документов производится в соответствии с Положением о выдаче под отчет денежных документов, составлении и представлении отчетов подотчетными лицами, приведенным в </w:t>
      </w:r>
      <w:hyperlink w:anchor="P250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6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16. Положение о приемке, хранении, выдаче (списании) бланков строгой отчетности приведено в </w:t>
      </w:r>
      <w:hyperlink w:anchor="P258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7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17. Порядок и размеры возмещения расходов, связанных со служебными командировками, устанавливаются в соответствии с Положением о служебных командировках (</w:t>
      </w:r>
      <w:hyperlink w:anchor="P270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Приложение N 8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политике).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168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ТК РФ, </w:t>
      </w:r>
      <w:hyperlink r:id="rId4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Постановление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Правительства РФ от 13.10.2008 N 749 "Об особенностях направления работников в служебные командировки", </w:t>
      </w:r>
      <w:hyperlink r:id="rId4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18. 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(</w:t>
      </w:r>
      <w:hyperlink w:anchor="P276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Приложение N 9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политике).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25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4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4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44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46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51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60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61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63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339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377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19. Деятельность инвентаризационной комиссии осуществляется в соответствии с Положением об инвентаризации имущества и обязательств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, приведенным в </w:t>
      </w:r>
      <w:hyperlink w:anchor="P295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5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ч. 3 ст. 11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5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19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N 402-ФЗ, </w:t>
      </w:r>
      <w:hyperlink r:id="rId5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15449D" w:rsidRPr="00394DF0" w:rsidRDefault="0015449D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DF0">
        <w:rPr>
          <w:rFonts w:ascii="Times New Roman" w:hAnsi="Times New Roman" w:cs="Times New Roman"/>
          <w:sz w:val="24"/>
          <w:szCs w:val="24"/>
        </w:rPr>
        <w:lastRenderedPageBreak/>
        <w:t>20. В целях внутреннего финансового контроля в учреждении создается постоянно действующая внутрипроверочная комиссия. Состав комиссии устанавливается ежегодно</w:t>
      </w:r>
      <w:r w:rsidR="00FA0B88">
        <w:rPr>
          <w:rFonts w:ascii="Times New Roman" w:hAnsi="Times New Roman" w:cs="Times New Roman"/>
          <w:sz w:val="24"/>
          <w:szCs w:val="24"/>
        </w:rPr>
        <w:t xml:space="preserve"> отдельным приказом главы поселения</w:t>
      </w:r>
      <w:r w:rsidRPr="00394DF0">
        <w:rPr>
          <w:rFonts w:ascii="Times New Roman" w:hAnsi="Times New Roman" w:cs="Times New Roman"/>
          <w:sz w:val="24"/>
          <w:szCs w:val="24"/>
        </w:rPr>
        <w:t xml:space="preserve">. Деятельность комиссии осуществляется в соответствии с Положением, приведенным в </w:t>
      </w:r>
      <w:hyperlink w:anchor="P1275" w:history="1">
        <w:r w:rsidRPr="00394DF0">
          <w:rPr>
            <w:rFonts w:ascii="Times New Roman" w:hAnsi="Times New Roman" w:cs="Times New Roman"/>
            <w:sz w:val="24"/>
            <w:szCs w:val="24"/>
          </w:rPr>
          <w:t>Приложении N 10</w:t>
        </w:r>
      </w:hyperlink>
      <w:r w:rsidRPr="00394DF0">
        <w:rPr>
          <w:rFonts w:ascii="Times New Roman" w:hAnsi="Times New Roman" w:cs="Times New Roman"/>
          <w:sz w:val="24"/>
          <w:szCs w:val="24"/>
        </w:rPr>
        <w:t xml:space="preserve"> к Учетной политике.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</w:t>
      </w:r>
      <w:r w:rsidR="0015449D" w:rsidRPr="00DE5A14">
        <w:rPr>
          <w:rFonts w:ascii="Times New Roman" w:hAnsi="Times New Roman" w:cs="Times New Roman"/>
          <w:sz w:val="24"/>
          <w:szCs w:val="24"/>
        </w:rPr>
        <w:t>1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Особый порядок ведения Многографной карточки </w:t>
      </w:r>
      <w:hyperlink r:id="rId6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0504054)</w:t>
        </w:r>
      </w:hyperlink>
      <w:r w:rsidR="00E439DC" w:rsidRPr="00E439DC">
        <w:rPr>
          <w:rFonts w:ascii="Times New Roman" w:hAnsi="Times New Roman" w:cs="Times New Roman"/>
          <w:sz w:val="24"/>
          <w:szCs w:val="24"/>
        </w:rPr>
        <w:t xml:space="preserve"> </w:t>
      </w:r>
      <w:r w:rsidR="00E439D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394DF0" w:rsidRPr="00394DF0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не устанавливает. </w:t>
      </w:r>
      <w:r w:rsidR="003A057D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Многографная карточка по соответствующим объектам учета ведется в разрезе показателей, установленных </w:t>
      </w:r>
      <w:hyperlink r:id="rId6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157н.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Методические </w:t>
      </w:r>
      <w:hyperlink r:id="rId6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указания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N 52н)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</w:t>
      </w:r>
      <w:r w:rsidR="0015449D" w:rsidRPr="00DE5A14">
        <w:rPr>
          <w:rFonts w:ascii="Times New Roman" w:hAnsi="Times New Roman" w:cs="Times New Roman"/>
          <w:sz w:val="24"/>
          <w:szCs w:val="24"/>
        </w:rPr>
        <w:t>2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Порядок отражения в учете и отчетности событий после отчетной даты приведен в </w:t>
      </w:r>
      <w:hyperlink w:anchor="P306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12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6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157н).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</w:t>
      </w:r>
      <w:r w:rsidR="0015449D" w:rsidRPr="00DE5A14">
        <w:rPr>
          <w:rFonts w:ascii="Times New Roman" w:hAnsi="Times New Roman" w:cs="Times New Roman"/>
          <w:sz w:val="24"/>
          <w:szCs w:val="24"/>
        </w:rPr>
        <w:t>3</w:t>
      </w:r>
      <w:r w:rsidRPr="00DE5A14">
        <w:rPr>
          <w:rFonts w:ascii="Times New Roman" w:hAnsi="Times New Roman" w:cs="Times New Roman"/>
          <w:sz w:val="24"/>
          <w:szCs w:val="24"/>
        </w:rPr>
        <w:t xml:space="preserve">. Форма расчетного листка приведена в </w:t>
      </w:r>
      <w:hyperlink w:anchor="P316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14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6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</w:t>
      </w:r>
      <w:r w:rsidR="0015449D" w:rsidRPr="00DE5A14">
        <w:rPr>
          <w:rFonts w:ascii="Times New Roman" w:hAnsi="Times New Roman" w:cs="Times New Roman"/>
          <w:sz w:val="24"/>
          <w:szCs w:val="24"/>
        </w:rPr>
        <w:t>4</w:t>
      </w:r>
      <w:r w:rsidRPr="00DE5A14">
        <w:rPr>
          <w:rFonts w:ascii="Times New Roman" w:hAnsi="Times New Roman" w:cs="Times New Roman"/>
          <w:sz w:val="24"/>
          <w:szCs w:val="24"/>
        </w:rPr>
        <w:t>. Первичные учетные документы, полностью или частично составленные на иностранных языках, построчно переводятся на русский язык. Переводится весь текст документа, в том числе расшифровки подписей и текст оттиска печати. Правильность перевода удостоверяется подписью переводчика.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Верность перевода денежных (финансовых) документов свидетельствует нотариус в соответствии с требованиями законодательства РФ.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6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</w:t>
      </w:r>
      <w:r w:rsidR="0015449D" w:rsidRPr="00DE5A14">
        <w:rPr>
          <w:rFonts w:ascii="Times New Roman" w:hAnsi="Times New Roman" w:cs="Times New Roman"/>
          <w:sz w:val="24"/>
          <w:szCs w:val="24"/>
        </w:rPr>
        <w:t>5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Бюджетная отчетность составляется и представляется в соответствии с </w:t>
      </w:r>
      <w:hyperlink r:id="rId6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Минфина России от 28.12.2010 N 191н с учетом нормативных актов и письменных разъяснений пользователей бюджетной отчетности.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6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7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7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10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N 191н)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</w:t>
      </w:r>
      <w:r w:rsidR="0015449D" w:rsidRPr="00DE5A14">
        <w:rPr>
          <w:rFonts w:ascii="Times New Roman" w:hAnsi="Times New Roman" w:cs="Times New Roman"/>
          <w:sz w:val="24"/>
          <w:szCs w:val="24"/>
        </w:rPr>
        <w:t>6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В случае обнаружения пропажи или уничтожения первичных (сводных) учетных документов и (или) регистров бухгалтерского должностным лицам следует незамедлительно сообщить об этом </w:t>
      </w:r>
      <w:r w:rsidR="003A057D" w:rsidRPr="00DE5A14">
        <w:rPr>
          <w:rFonts w:ascii="Times New Roman" w:hAnsi="Times New Roman" w:cs="Times New Roman"/>
          <w:sz w:val="24"/>
          <w:szCs w:val="24"/>
        </w:rPr>
        <w:t xml:space="preserve"> бухгалтеру</w:t>
      </w:r>
      <w:r w:rsidR="00E439DC">
        <w:rPr>
          <w:rFonts w:ascii="Times New Roman" w:hAnsi="Times New Roman" w:cs="Times New Roman"/>
          <w:sz w:val="24"/>
          <w:szCs w:val="24"/>
        </w:rPr>
        <w:t>-финансисту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E439DC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A057D" w:rsidRPr="00DE5A14">
        <w:rPr>
          <w:rFonts w:ascii="Times New Roman" w:hAnsi="Times New Roman" w:cs="Times New Roman"/>
          <w:sz w:val="24"/>
          <w:szCs w:val="24"/>
        </w:rPr>
        <w:t>ухгалтер</w:t>
      </w:r>
      <w:r>
        <w:rPr>
          <w:rFonts w:ascii="Times New Roman" w:hAnsi="Times New Roman" w:cs="Times New Roman"/>
          <w:sz w:val="24"/>
          <w:szCs w:val="24"/>
        </w:rPr>
        <w:t>-финансист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не позднее одного часа с момента обнаружения пропажи или уничтожения документов сообщают об этом</w:t>
      </w:r>
      <w:r w:rsidR="00940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7792" w:rsidRPr="00DE5A14">
        <w:rPr>
          <w:rFonts w:ascii="Times New Roman" w:hAnsi="Times New Roman" w:cs="Times New Roman"/>
          <w:sz w:val="24"/>
          <w:szCs w:val="24"/>
        </w:rPr>
        <w:t>. Сообщение о происшествии с кратким изложением обстоятельств подтверждается в письменном виде в докладной записке в течение одного рабочего дня.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Выяснение причин такого происшествия осуществляется в соответствии с </w:t>
      </w:r>
      <w:r w:rsidR="00E439DC"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="00AE4A5E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394DF0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7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7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16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II. Методическая часть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211"/>
      <w:bookmarkEnd w:id="2"/>
      <w:r w:rsidRPr="00DE5A14">
        <w:rPr>
          <w:rFonts w:ascii="Times New Roman" w:hAnsi="Times New Roman" w:cs="Times New Roman"/>
          <w:b/>
          <w:sz w:val="24"/>
          <w:szCs w:val="24"/>
        </w:rPr>
        <w:t>1. Основные средства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r w:rsidR="00FD4F6A" w:rsidRPr="00DE5A14">
        <w:rPr>
          <w:rFonts w:ascii="Times New Roman" w:hAnsi="Times New Roman" w:cs="Times New Roman"/>
          <w:sz w:val="24"/>
          <w:szCs w:val="24"/>
        </w:rPr>
        <w:t xml:space="preserve">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</w:t>
      </w:r>
      <w:hyperlink r:id="rId73" w:history="1">
        <w:r w:rsidR="00FD4F6A"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35</w:t>
        </w:r>
      </w:hyperlink>
      <w:r w:rsidR="00FD4F6A" w:rsidRPr="00DE5A14">
        <w:rPr>
          <w:rFonts w:ascii="Times New Roman" w:hAnsi="Times New Roman" w:cs="Times New Roman"/>
          <w:sz w:val="24"/>
          <w:szCs w:val="24"/>
        </w:rPr>
        <w:t xml:space="preserve"> ФСБУ "Основные средства", </w:t>
      </w:r>
      <w:hyperlink r:id="rId74" w:history="1">
        <w:r w:rsidR="00FD4F6A"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44</w:t>
        </w:r>
      </w:hyperlink>
      <w:r w:rsidR="00FD4F6A" w:rsidRPr="00DE5A14">
        <w:rPr>
          <w:rFonts w:ascii="Times New Roman" w:hAnsi="Times New Roman" w:cs="Times New Roman"/>
          <w:sz w:val="24"/>
          <w:szCs w:val="24"/>
        </w:rPr>
        <w:t xml:space="preserve"> Инструкции N 157н.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7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4F6A" w:rsidRPr="00DE5A14" w:rsidRDefault="00FD4F6A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1.2. Начисление амортизации всех основных средств осуществляется линейным методом.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797E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1.3. </w:t>
      </w:r>
      <w:r w:rsidR="00D0797E" w:rsidRPr="00DE5A14">
        <w:rPr>
          <w:rFonts w:ascii="Times New Roman" w:hAnsi="Times New Roman" w:cs="Times New Roman"/>
          <w:sz w:val="24"/>
          <w:szCs w:val="24"/>
        </w:rPr>
        <w:t>Признание в учете объектов основных средств, выявленных при инвентаризации, осуществляется по справедливой стоимости, установленной методом рыночных цен на дату принятия к учету.</w:t>
      </w: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Стоимость ущерба от выявленных недостач, хищений объектов основных средств, потерь в результате их порчи, иного ущерба, подлежащая возмещению виновными лицами, определяется по текущей восстановительной стоимости.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7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220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157н, </w:t>
      </w:r>
      <w:hyperlink r:id="rId7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Письмо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Минфина России от 23.12.2016 N 02-07-10/77576)</w:t>
      </w:r>
    </w:p>
    <w:p w:rsidR="00D0797E" w:rsidRPr="00DE5A14" w:rsidRDefault="00D0797E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1.4. </w:t>
      </w:r>
      <w:r w:rsidRPr="00DE5A14">
        <w:rPr>
          <w:rFonts w:ascii="Times New Roman" w:hAnsi="Times New Roman" w:cs="Times New Roman"/>
          <w:sz w:val="24"/>
          <w:szCs w:val="24"/>
        </w:rPr>
        <w:t>Объекты основных средств стоимостью менее 10 000 руб. каждый, имеющие сходное назначение, используемые в течение одного и того же периода и находящиеся в одном помещении (компьютерное оборудование, столы, стулья, шкафы и т.п.), объединяются в один инвентарный объект.</w:t>
      </w:r>
    </w:p>
    <w:p w:rsidR="00D0797E" w:rsidRPr="00DE5A14" w:rsidRDefault="00D0797E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7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"Основные средства")</w:t>
      </w:r>
    </w:p>
    <w:p w:rsidR="00D0797E" w:rsidRPr="00DE5A14" w:rsidRDefault="00D0797E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1.5. 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общей стоимости этого объекта, учитывается как самостоятельный инвентарный объект.</w:t>
      </w:r>
    </w:p>
    <w:p w:rsidR="00D0797E" w:rsidRPr="00DE5A14" w:rsidRDefault="00D0797E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Для целей настоящего пункта существенно отличающимися считаются сроки полезного использования, которые относятся к разным амортизационным группам, определенным в </w:t>
      </w:r>
      <w:hyperlink r:id="rId7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Правительства РФ от 01.01.2002 N 1.</w:t>
      </w:r>
    </w:p>
    <w:p w:rsidR="00D0797E" w:rsidRPr="00DE5A14" w:rsidRDefault="00D0797E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настоящего пункта стоимость части объекта ОС считается значительной, если она составляет не менее 10% общей стоимости ОС, включающей стоимость этой части.</w:t>
      </w:r>
    </w:p>
    <w:p w:rsidR="00D0797E" w:rsidRPr="00DE5A14" w:rsidRDefault="00D0797E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8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"Основные средства")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</w:t>
      </w:r>
      <w:r w:rsidR="00D241CF" w:rsidRPr="00DE5A14">
        <w:rPr>
          <w:rFonts w:ascii="Times New Roman" w:hAnsi="Times New Roman" w:cs="Times New Roman"/>
          <w:sz w:val="24"/>
          <w:szCs w:val="24"/>
        </w:rPr>
        <w:t>6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Каждому инвентарному объекту недвижимого имущества, а также движимого имущества, кроме объектов стоимостью до </w:t>
      </w:r>
      <w:r w:rsidR="00AE4A5E" w:rsidRPr="00DE5A14">
        <w:rPr>
          <w:rFonts w:ascii="Times New Roman" w:hAnsi="Times New Roman" w:cs="Times New Roman"/>
          <w:sz w:val="24"/>
          <w:szCs w:val="24"/>
        </w:rPr>
        <w:t>10</w:t>
      </w:r>
      <w:r w:rsidRPr="00DE5A14">
        <w:rPr>
          <w:rFonts w:ascii="Times New Roman" w:hAnsi="Times New Roman" w:cs="Times New Roman"/>
          <w:sz w:val="24"/>
          <w:szCs w:val="24"/>
        </w:rPr>
        <w:t xml:space="preserve">000 руб. включительно и объектов библиотечного фонда, присваивается уникальный инвентарный </w:t>
      </w:r>
      <w:r w:rsidR="00394DF0">
        <w:rPr>
          <w:rFonts w:ascii="Times New Roman" w:hAnsi="Times New Roman" w:cs="Times New Roman"/>
          <w:sz w:val="24"/>
          <w:szCs w:val="24"/>
        </w:rPr>
        <w:t>порядковый номер, состоящий из 1</w:t>
      </w:r>
      <w:r w:rsidR="00AE4A5E" w:rsidRPr="00DE5A14">
        <w:rPr>
          <w:rFonts w:ascii="Times New Roman" w:hAnsi="Times New Roman" w:cs="Times New Roman"/>
          <w:sz w:val="24"/>
          <w:szCs w:val="24"/>
        </w:rPr>
        <w:t>0</w:t>
      </w:r>
      <w:r w:rsidRPr="00DE5A14">
        <w:rPr>
          <w:rFonts w:ascii="Times New Roman" w:hAnsi="Times New Roman" w:cs="Times New Roman"/>
          <w:sz w:val="24"/>
          <w:szCs w:val="24"/>
        </w:rPr>
        <w:t xml:space="preserve"> знаков:</w:t>
      </w:r>
    </w:p>
    <w:p w:rsidR="00B37792" w:rsidRPr="00DE5A14" w:rsidRDefault="00AE4A5E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</w:t>
      </w:r>
      <w:r w:rsidR="00B37792" w:rsidRPr="00DE5A14">
        <w:rPr>
          <w:rFonts w:ascii="Times New Roman" w:hAnsi="Times New Roman" w:cs="Times New Roman"/>
          <w:sz w:val="24"/>
          <w:szCs w:val="24"/>
        </w:rPr>
        <w:t>-й знак - код группы синтетического счета;</w:t>
      </w:r>
    </w:p>
    <w:p w:rsidR="00B37792" w:rsidRPr="00DE5A14" w:rsidRDefault="00AE4A5E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</w:t>
      </w:r>
      <w:r w:rsidR="00B37792" w:rsidRPr="00DE5A14">
        <w:rPr>
          <w:rFonts w:ascii="Times New Roman" w:hAnsi="Times New Roman" w:cs="Times New Roman"/>
          <w:sz w:val="24"/>
          <w:szCs w:val="24"/>
        </w:rPr>
        <w:t>-й знак - код вида синтетического счета;</w:t>
      </w:r>
    </w:p>
    <w:p w:rsidR="00B37792" w:rsidRPr="00DE5A14" w:rsidRDefault="00AE4A5E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3-4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-й знаки - код амортизационной группы. Определяется в соответствии с </w:t>
      </w:r>
      <w:hyperlink r:id="rId81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Классификацией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РФ от 01.01.2002 N 1 (соответствует номеру амортизационной группы 01 - 10). Если невозможно отнести к коду амортизационной группы, проставляется 00;</w:t>
      </w:r>
    </w:p>
    <w:p w:rsidR="00B37792" w:rsidRPr="00DE5A14" w:rsidRDefault="00AE4A5E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5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- 1</w:t>
      </w:r>
      <w:r w:rsidRPr="00DE5A14">
        <w:rPr>
          <w:rFonts w:ascii="Times New Roman" w:hAnsi="Times New Roman" w:cs="Times New Roman"/>
          <w:sz w:val="24"/>
          <w:szCs w:val="24"/>
        </w:rPr>
        <w:t>0</w:t>
      </w:r>
      <w:r w:rsidR="00B37792" w:rsidRPr="00DE5A14">
        <w:rPr>
          <w:rFonts w:ascii="Times New Roman" w:hAnsi="Times New Roman" w:cs="Times New Roman"/>
          <w:sz w:val="24"/>
          <w:szCs w:val="24"/>
        </w:rPr>
        <w:t>-й знаки - порядковый номер объекта в группе (000001 - 999999).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8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</w:t>
      </w:r>
      <w:r w:rsidR="00D241CF" w:rsidRPr="00DE5A14">
        <w:rPr>
          <w:rFonts w:ascii="Times New Roman" w:hAnsi="Times New Roman" w:cs="Times New Roman"/>
          <w:sz w:val="24"/>
          <w:szCs w:val="24"/>
        </w:rPr>
        <w:t>7</w:t>
      </w:r>
      <w:r w:rsidRPr="00DE5A14">
        <w:rPr>
          <w:rFonts w:ascii="Times New Roman" w:hAnsi="Times New Roman" w:cs="Times New Roman"/>
          <w:sz w:val="24"/>
          <w:szCs w:val="24"/>
        </w:rPr>
        <w:t>. Присвоенный объекту инвентарный номер обозначается</w:t>
      </w:r>
      <w:r w:rsidR="00AE4A5E" w:rsidRPr="00DE5A14">
        <w:rPr>
          <w:rFonts w:ascii="Times New Roman" w:hAnsi="Times New Roman" w:cs="Times New Roman"/>
          <w:sz w:val="24"/>
          <w:szCs w:val="24"/>
        </w:rPr>
        <w:t xml:space="preserve"> на объекте движимого и недвижимого имущества  несмываемой краской.</w:t>
      </w:r>
    </w:p>
    <w:p w:rsidR="00B37792" w:rsidRPr="00DE5A14" w:rsidRDefault="00AE4A5E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83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46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241CF" w:rsidRPr="00DE5A14">
        <w:rPr>
          <w:rFonts w:ascii="Times New Roman" w:hAnsi="Times New Roman" w:cs="Times New Roman"/>
          <w:sz w:val="24"/>
          <w:szCs w:val="24"/>
        </w:rPr>
        <w:t>8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В Инвентарных карточках учета нефинансовых активов </w:t>
      </w:r>
      <w:hyperlink r:id="rId8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0504031)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по строке "Наименование объекта (полное)" указываются наименования объектов основных средств в соответствии с первичными учетными документами по поступлению (созданию) объекта, паспортом завода-изготовителя, технической и иной документацией, характеризующей объект.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8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</w:t>
      </w:r>
      <w:r w:rsidR="00D241CF" w:rsidRPr="00DE5A14">
        <w:rPr>
          <w:rFonts w:ascii="Times New Roman" w:hAnsi="Times New Roman" w:cs="Times New Roman"/>
          <w:sz w:val="24"/>
          <w:szCs w:val="24"/>
        </w:rPr>
        <w:t>9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В Инвентарных карточках учета нефинансовых активов </w:t>
      </w:r>
      <w:hyperlink r:id="rId8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0504031)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, открытых на здания и сооружения, дополнительно отражаются сведения о наличии пожарной, охранной сигнализации и других аналогичных систем, связанных со зданием и сооружением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оборудованных системой.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8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</w:t>
      </w:r>
      <w:r w:rsidR="00D241CF" w:rsidRPr="00DE5A14">
        <w:rPr>
          <w:rFonts w:ascii="Times New Roman" w:hAnsi="Times New Roman" w:cs="Times New Roman"/>
          <w:sz w:val="24"/>
          <w:szCs w:val="24"/>
        </w:rPr>
        <w:t>10</w:t>
      </w:r>
      <w:r w:rsidRPr="00DE5A14">
        <w:rPr>
          <w:rFonts w:ascii="Times New Roman" w:hAnsi="Times New Roman" w:cs="Times New Roman"/>
          <w:sz w:val="24"/>
          <w:szCs w:val="24"/>
        </w:rPr>
        <w:t>. Ответственными за хранение технической и другой документации основных средств являются материально ответственные лица, за которыми закреплены основные средства.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По объектам основных средств, по которым производителем (поставщиком) предусмотрен гарантийный срок, хранению у материально ответственных лиц подлежат также гарантийные талоны.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8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</w:t>
      </w:r>
      <w:r w:rsidR="00D241CF" w:rsidRPr="00DE5A14">
        <w:rPr>
          <w:rFonts w:ascii="Times New Roman" w:hAnsi="Times New Roman" w:cs="Times New Roman"/>
          <w:sz w:val="24"/>
          <w:szCs w:val="24"/>
        </w:rPr>
        <w:t>11</w:t>
      </w:r>
      <w:r w:rsidRPr="00DE5A14">
        <w:rPr>
          <w:rFonts w:ascii="Times New Roman" w:hAnsi="Times New Roman" w:cs="Times New Roman"/>
          <w:sz w:val="24"/>
          <w:szCs w:val="24"/>
        </w:rPr>
        <w:t>. Как отдельные инвентарные объекты учитываются: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локально-вычислительная сеть;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принтеры</w:t>
      </w:r>
      <w:r w:rsidR="00AE4A5E" w:rsidRPr="00DE5A14">
        <w:rPr>
          <w:rFonts w:ascii="Times New Roman" w:hAnsi="Times New Roman" w:cs="Times New Roman"/>
          <w:sz w:val="24"/>
          <w:szCs w:val="24"/>
        </w:rPr>
        <w:t xml:space="preserve"> и МФУ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сканеры;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приборы (аппаратура) системы кондиционирования.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8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9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45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</w:t>
      </w:r>
      <w:r w:rsidR="00D241CF" w:rsidRPr="00DE5A14">
        <w:rPr>
          <w:rFonts w:ascii="Times New Roman" w:hAnsi="Times New Roman" w:cs="Times New Roman"/>
          <w:sz w:val="24"/>
          <w:szCs w:val="24"/>
        </w:rPr>
        <w:t>2</w:t>
      </w:r>
      <w:r w:rsidRPr="00DE5A14">
        <w:rPr>
          <w:rFonts w:ascii="Times New Roman" w:hAnsi="Times New Roman" w:cs="Times New Roman"/>
          <w:sz w:val="24"/>
          <w:szCs w:val="24"/>
        </w:rPr>
        <w:t>. Для учета объектов основных средств используются следующие первичные учетные документы: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Акт о приеме-передаче объектов нефинансовых активов </w:t>
      </w:r>
      <w:hyperlink r:id="rId9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0504101)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- при безвозмездной передаче, продаже объектов основных средств;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Акт о списании объектов нефинансовых активов (кроме транспортных средств) </w:t>
      </w:r>
      <w:hyperlink r:id="rId9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0504104)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- при частичной ликвидации объекта основных средств. При этом списывается ликвидируемая часть и уменьшается стоимость объекта;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Акт приема-сдачи отремонтированных, реконструированных и модернизированных объектов основных средств </w:t>
      </w:r>
      <w:hyperlink r:id="rId9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0504103)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- при выполнении работ по реконструкции.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Методические </w:t>
      </w:r>
      <w:hyperlink r:id="rId9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указания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N 52н)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</w:t>
      </w:r>
      <w:r w:rsidR="00D241CF" w:rsidRPr="00DE5A14">
        <w:rPr>
          <w:rFonts w:ascii="Times New Roman" w:hAnsi="Times New Roman" w:cs="Times New Roman"/>
          <w:sz w:val="24"/>
          <w:szCs w:val="24"/>
        </w:rPr>
        <w:t>3</w:t>
      </w:r>
      <w:r w:rsidRPr="00DE5A14">
        <w:rPr>
          <w:rFonts w:ascii="Times New Roman" w:hAnsi="Times New Roman" w:cs="Times New Roman"/>
          <w:sz w:val="24"/>
          <w:szCs w:val="24"/>
        </w:rPr>
        <w:t>. В случае частичной ликвидации (разукомплектации) объекта основного средства при условии, что стоимость ликвидируемых (разукомплектованных) частей не была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площадь;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объем;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- вес;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иной показатель, установленный комиссией по поступлению и выбытию активов.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9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</w:t>
      </w:r>
      <w:r w:rsidR="00D241CF" w:rsidRPr="00DE5A14">
        <w:rPr>
          <w:rFonts w:ascii="Times New Roman" w:hAnsi="Times New Roman" w:cs="Times New Roman"/>
          <w:sz w:val="24"/>
          <w:szCs w:val="24"/>
        </w:rPr>
        <w:t>4</w:t>
      </w:r>
      <w:r w:rsidRPr="00DE5A14">
        <w:rPr>
          <w:rFonts w:ascii="Times New Roman" w:hAnsi="Times New Roman" w:cs="Times New Roman"/>
          <w:sz w:val="24"/>
          <w:szCs w:val="24"/>
        </w:rPr>
        <w:t>. Списание отдельных объектов муниципального имущества производится в соответствии с Порядком управления и распоряжения имуществом</w:t>
      </w:r>
      <w:r w:rsidR="0084204A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84204A">
        <w:rPr>
          <w:rFonts w:ascii="Times New Roman" w:hAnsi="Times New Roman" w:cs="Times New Roman"/>
          <w:sz w:val="24"/>
          <w:szCs w:val="24"/>
        </w:rPr>
        <w:t>Думы</w:t>
      </w:r>
      <w:r w:rsidR="00E439DC">
        <w:rPr>
          <w:rFonts w:ascii="Times New Roman" w:hAnsi="Times New Roman" w:cs="Times New Roman"/>
          <w:sz w:val="24"/>
          <w:szCs w:val="24"/>
        </w:rPr>
        <w:t xml:space="preserve"> Лопьяльского сельского поселения </w:t>
      </w:r>
      <w:r w:rsidR="00BD6068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AE4A5E" w:rsidRPr="00DE5A14">
        <w:rPr>
          <w:rFonts w:ascii="Times New Roman" w:hAnsi="Times New Roman" w:cs="Times New Roman"/>
          <w:sz w:val="24"/>
          <w:szCs w:val="24"/>
        </w:rPr>
        <w:t>Уржумского района</w:t>
      </w:r>
      <w:r w:rsidR="00E439DC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движимого имущества</w:t>
      </w:r>
      <w:r w:rsidR="00BD6068" w:rsidRPr="00DE5A14">
        <w:rPr>
          <w:rFonts w:ascii="Times New Roman" w:hAnsi="Times New Roman" w:cs="Times New Roman"/>
          <w:sz w:val="24"/>
          <w:szCs w:val="24"/>
        </w:rPr>
        <w:t>, балансовой стоимостью свыше 1</w:t>
      </w:r>
      <w:r w:rsidRPr="00DE5A14">
        <w:rPr>
          <w:rFonts w:ascii="Times New Roman" w:hAnsi="Times New Roman" w:cs="Times New Roman"/>
          <w:sz w:val="24"/>
          <w:szCs w:val="24"/>
        </w:rPr>
        <w:t xml:space="preserve">0 тыс. руб., находящегося у </w:t>
      </w:r>
      <w:r w:rsidR="00BD6068" w:rsidRPr="00DE5A14">
        <w:rPr>
          <w:rFonts w:ascii="Times New Roman" w:hAnsi="Times New Roman" w:cs="Times New Roman"/>
          <w:sz w:val="24"/>
          <w:szCs w:val="24"/>
        </w:rPr>
        <w:t>учреждения</w:t>
      </w:r>
      <w:r w:rsidRPr="00DE5A14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управления;</w:t>
      </w:r>
    </w:p>
    <w:p w:rsidR="0084204A" w:rsidRDefault="00B37792" w:rsidP="0084204A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недвижимого имущества (включая объекты незавершенного строительства)</w:t>
      </w:r>
      <w:r w:rsidR="00BD6068" w:rsidRPr="00DE5A14">
        <w:rPr>
          <w:rFonts w:ascii="Times New Roman" w:hAnsi="Times New Roman" w:cs="Times New Roman"/>
          <w:sz w:val="24"/>
          <w:szCs w:val="24"/>
        </w:rPr>
        <w:t>, движимого имущества, балансовой стоимостью свыше 10 тыс. рублей</w:t>
      </w:r>
      <w:r w:rsidR="0084204A">
        <w:rPr>
          <w:rFonts w:ascii="Times New Roman" w:hAnsi="Times New Roman" w:cs="Times New Roman"/>
          <w:sz w:val="24"/>
          <w:szCs w:val="24"/>
        </w:rPr>
        <w:t xml:space="preserve"> - на основании решения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84204A">
        <w:rPr>
          <w:rFonts w:ascii="Times New Roman" w:hAnsi="Times New Roman" w:cs="Times New Roman"/>
          <w:sz w:val="24"/>
          <w:szCs w:val="24"/>
        </w:rPr>
        <w:t xml:space="preserve">Думы Лопьяльского сельского поселения </w:t>
      </w:r>
      <w:r w:rsidR="0084204A" w:rsidRPr="00DE5A14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  <w:r w:rsidR="0084204A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D53B5A" w:rsidRPr="00DE5A14" w:rsidRDefault="0084204A" w:rsidP="0084204A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D0797E" w:rsidRPr="00DE5A14">
        <w:rPr>
          <w:rFonts w:ascii="Times New Roman" w:hAnsi="Times New Roman" w:cs="Times New Roman"/>
          <w:sz w:val="24"/>
          <w:szCs w:val="24"/>
        </w:rPr>
        <w:t>1.1</w:t>
      </w:r>
      <w:r w:rsidR="00D241CF" w:rsidRPr="00DE5A14">
        <w:rPr>
          <w:rFonts w:ascii="Times New Roman" w:hAnsi="Times New Roman" w:cs="Times New Roman"/>
          <w:sz w:val="24"/>
          <w:szCs w:val="24"/>
        </w:rPr>
        <w:t>5</w:t>
      </w:r>
      <w:r w:rsidR="00D0797E" w:rsidRPr="00DE5A14">
        <w:rPr>
          <w:rFonts w:ascii="Times New Roman" w:hAnsi="Times New Roman" w:cs="Times New Roman"/>
          <w:sz w:val="24"/>
          <w:szCs w:val="24"/>
        </w:rPr>
        <w:t xml:space="preserve">. </w:t>
      </w:r>
      <w:r w:rsidR="00D53B5A" w:rsidRPr="00DE5A14">
        <w:rPr>
          <w:rFonts w:ascii="Times New Roman" w:hAnsi="Times New Roman" w:cs="Times New Roman"/>
          <w:sz w:val="24"/>
          <w:szCs w:val="24"/>
        </w:rPr>
        <w:t>Балансовая стоимость объекта основных средств группы "Машины и оборудование" или "Транспортные средства" увеличивается на стоимость затрат по замене его отдельных составных частей, при условии что порядок эксплуатации объекта (его составных частей) предусматривает такую замену, в том числе в ходе капитального ремонта.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Одновременно балансовая стоимость такого объекта уменьшается на стоимость выбывающих (заменяемых) частей.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9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19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9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27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"Основные средства")</w:t>
      </w:r>
    </w:p>
    <w:p w:rsidR="00D53B5A" w:rsidRPr="00DE5A14" w:rsidRDefault="00D53B5A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3B5A" w:rsidRPr="00DE5A14" w:rsidRDefault="00D241CF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1.16.</w:t>
      </w:r>
      <w:r w:rsidR="00D53B5A" w:rsidRPr="00DE5A14">
        <w:rPr>
          <w:rFonts w:ascii="Times New Roman" w:hAnsi="Times New Roman" w:cs="Times New Roman"/>
          <w:sz w:val="24"/>
          <w:szCs w:val="24"/>
        </w:rPr>
        <w:t>. Балансовая стоимость объекта основных средств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(разукомплектации), увеличивается на сумму сформированных капитальных вложений в этот объект.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9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"Основные средства")</w:t>
      </w:r>
    </w:p>
    <w:p w:rsidR="00D53B5A" w:rsidRPr="00DE5A14" w:rsidRDefault="00D53B5A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3B5A" w:rsidRPr="00DE5A14" w:rsidRDefault="00D241CF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1.17.</w:t>
      </w:r>
      <w:r w:rsidR="00D53B5A" w:rsidRPr="00DE5A14">
        <w:rPr>
          <w:rFonts w:ascii="Times New Roman" w:hAnsi="Times New Roman" w:cs="Times New Roman"/>
          <w:sz w:val="24"/>
          <w:szCs w:val="24"/>
        </w:rPr>
        <w:t>. Балансовую стоимость объекта основных средств увеличивают следующие затраты: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на регулярные осмотры для выявления дефектов, являющиеся обязательным условием эксплуатации этого объекта;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на проведение ремонта.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Увеличение балансовой стоимости объекта основных средств отражается только в том случае, если затраты направлены на создание активов, от использования которых прогнозируется получение экономических выгод или полезного потенциала.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Одновременно с увеличением указанной стоимости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(на уменьшение финансового результата).</w:t>
      </w:r>
    </w:p>
    <w:p w:rsidR="00B37792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9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19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28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"Основные средства",</w:t>
      </w:r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1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D53B5A" w:rsidRPr="00DE5A14" w:rsidRDefault="00D241CF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>1.18.</w:t>
      </w:r>
      <w:r w:rsidR="00D53B5A" w:rsidRPr="00DE5A14">
        <w:rPr>
          <w:rFonts w:ascii="Times New Roman" w:hAnsi="Times New Roman" w:cs="Times New Roman"/>
          <w:i/>
          <w:sz w:val="24"/>
          <w:szCs w:val="24"/>
        </w:rPr>
        <w:t>.</w:t>
      </w:r>
      <w:r w:rsidR="00D53B5A" w:rsidRPr="00DE5A14">
        <w:rPr>
          <w:rFonts w:ascii="Times New Roman" w:hAnsi="Times New Roman" w:cs="Times New Roman"/>
          <w:sz w:val="24"/>
          <w:szCs w:val="24"/>
        </w:rPr>
        <w:t xml:space="preserve"> Стоимость основного средства изменяется в случае проведения его переоценки и отражения результатов такой переоценки в учете.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0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"Основные средства")</w:t>
      </w:r>
    </w:p>
    <w:p w:rsidR="00D53B5A" w:rsidRPr="00DE5A14" w:rsidRDefault="00D53B5A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3B5A" w:rsidRPr="00DE5A14" w:rsidRDefault="00D241CF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1.19</w:t>
      </w:r>
      <w:r w:rsidR="00D53B5A" w:rsidRPr="00DE5A14">
        <w:rPr>
          <w:rFonts w:ascii="Times New Roman" w:hAnsi="Times New Roman" w:cs="Times New Roman"/>
          <w:sz w:val="24"/>
          <w:szCs w:val="24"/>
        </w:rPr>
        <w:t>. Сроки и порядок переоценки устанавливаются Правительством РФ. Если из акта Правительства РФ о проведении переоценки невозможно определить, в отношении каких объектов ОС она проводится, перечень объектов ОС, подлежащих переоценке, устанавливается руководителем учреждения по согласованию с собственником и (или) финансовым органом.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(Основание: </w:t>
      </w:r>
      <w:hyperlink r:id="rId10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0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28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D53B5A" w:rsidRPr="00DE5A14" w:rsidRDefault="00D53B5A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3B5A" w:rsidRPr="00DE5A14" w:rsidRDefault="00D241CF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1.20.</w:t>
      </w:r>
      <w:r w:rsidR="00D53B5A" w:rsidRPr="00DE5A14">
        <w:rPr>
          <w:rFonts w:ascii="Times New Roman" w:hAnsi="Times New Roman" w:cs="Times New Roman"/>
          <w:sz w:val="24"/>
          <w:szCs w:val="24"/>
        </w:rPr>
        <w:t xml:space="preserve"> 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0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"Основные средства")</w:t>
      </w:r>
    </w:p>
    <w:p w:rsidR="00D53B5A" w:rsidRPr="00DE5A14" w:rsidRDefault="00D53B5A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272"/>
      <w:bookmarkEnd w:id="3"/>
      <w:r w:rsidRPr="00DE5A14">
        <w:rPr>
          <w:rFonts w:ascii="Times New Roman" w:hAnsi="Times New Roman" w:cs="Times New Roman"/>
          <w:b/>
          <w:sz w:val="24"/>
          <w:szCs w:val="24"/>
        </w:rPr>
        <w:t>2. Материальные запасы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2.1. Оценка материальных запасов, приобретенных за плату, осуществляется по фактической стоимости приобретения с учетом расходов, связанных с приобретением.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При одновременном приобретении нескольких видов материальных запасов платежи, связанные с приобретением материальных запасов и указанные в </w:t>
      </w:r>
      <w:hyperlink r:id="rId10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102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Инструкции N 157н, включаются в фактическую стоимость материальных запасов пропорционально договорной цене приобретаемых материальных запасов.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0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0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100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0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102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5DB8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2.2. </w:t>
      </w:r>
      <w:r w:rsidR="00705DB8" w:rsidRPr="00DE5A14">
        <w:rPr>
          <w:rFonts w:ascii="Times New Roman" w:hAnsi="Times New Roman" w:cs="Times New Roman"/>
          <w:sz w:val="24"/>
          <w:szCs w:val="24"/>
        </w:rPr>
        <w:t>Выбытие материальных запасов признается по средней стоимости запасов. Средняя стоимость запасов определяется в момент их отпуска, при этом в расчет средней оценки включаются количество и стоимость материалов на начало месяца и все поступления и выбытия до момента отпуска.</w:t>
      </w:r>
    </w:p>
    <w:p w:rsidR="00705DB8" w:rsidRPr="00DE5A14" w:rsidRDefault="00705DB8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1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"Концептуальные основы", </w:t>
      </w:r>
      <w:hyperlink r:id="rId11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108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C31526" w:rsidRPr="00DE5A14" w:rsidRDefault="00C31526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2.3. </w:t>
      </w:r>
      <w:r w:rsidRPr="00DE5A14">
        <w:rPr>
          <w:rFonts w:ascii="Times New Roman" w:hAnsi="Times New Roman" w:cs="Times New Roman"/>
          <w:sz w:val="24"/>
          <w:szCs w:val="24"/>
        </w:rPr>
        <w:t>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инвентаря), отражается по справедливой стоимости, определяемой методом рыночных цен.</w:t>
      </w:r>
    </w:p>
    <w:p w:rsidR="00C31526" w:rsidRPr="00DE5A14" w:rsidRDefault="00C31526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1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52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1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54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"Концептуальные основы", </w:t>
      </w:r>
      <w:hyperlink r:id="rId11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106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1526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</w:t>
      </w:r>
      <w:r w:rsidR="00FF3D3E" w:rsidRPr="00DE5A14">
        <w:rPr>
          <w:rFonts w:ascii="Times New Roman" w:hAnsi="Times New Roman" w:cs="Times New Roman"/>
          <w:sz w:val="24"/>
          <w:szCs w:val="24"/>
        </w:rPr>
        <w:t>4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Нормы расхода ГСМ разрабатываются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E64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DA1E6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самостоятельно на основе Методических </w:t>
      </w:r>
      <w:hyperlink r:id="rId11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рекомендаций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A3A83" w:rsidRPr="00DE5A14">
        <w:rPr>
          <w:rFonts w:ascii="Times New Roman" w:hAnsi="Times New Roman" w:cs="Times New Roman"/>
          <w:sz w:val="24"/>
          <w:szCs w:val="24"/>
        </w:rPr>
        <w:t>и нормативных затраты на функционирование</w:t>
      </w:r>
      <w:r w:rsidR="006A3A83" w:rsidRPr="00DE5A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A1E64">
        <w:rPr>
          <w:rFonts w:ascii="Times New Roman" w:hAnsi="Times New Roman" w:cs="Times New Roman"/>
          <w:sz w:val="24"/>
          <w:szCs w:val="24"/>
          <w:u w:val="single"/>
        </w:rPr>
        <w:t xml:space="preserve">, утвержденных </w:t>
      </w:r>
      <w:r w:rsidR="0084204A">
        <w:rPr>
          <w:rFonts w:ascii="Times New Roman" w:hAnsi="Times New Roman" w:cs="Times New Roman"/>
          <w:sz w:val="24"/>
          <w:szCs w:val="24"/>
          <w:u w:val="single"/>
        </w:rPr>
        <w:t>распоряжением</w:t>
      </w:r>
      <w:r w:rsidR="006A3A83" w:rsidRPr="00DA1E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204A">
        <w:rPr>
          <w:rFonts w:ascii="Times New Roman" w:hAnsi="Times New Roman" w:cs="Times New Roman"/>
          <w:sz w:val="24"/>
          <w:szCs w:val="24"/>
          <w:u w:val="single"/>
        </w:rPr>
        <w:t xml:space="preserve">главы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6A3A83" w:rsidRPr="00DE5A14">
        <w:rPr>
          <w:rFonts w:ascii="Times New Roman" w:hAnsi="Times New Roman" w:cs="Times New Roman"/>
          <w:sz w:val="24"/>
          <w:szCs w:val="24"/>
        </w:rPr>
        <w:t>.</w:t>
      </w:r>
      <w:r w:rsidR="00C31526" w:rsidRPr="00DE5A14">
        <w:rPr>
          <w:rFonts w:ascii="Times New Roman" w:hAnsi="Times New Roman" w:cs="Times New Roman"/>
          <w:sz w:val="24"/>
          <w:szCs w:val="24"/>
        </w:rPr>
        <w:t xml:space="preserve"> Период применения зимней надбавки к нормам расхода ГСМ ежегодно устанавливается </w:t>
      </w:r>
      <w:r w:rsidR="0084204A">
        <w:rPr>
          <w:rFonts w:ascii="Times New Roman" w:hAnsi="Times New Roman" w:cs="Times New Roman"/>
          <w:sz w:val="24"/>
          <w:szCs w:val="24"/>
        </w:rPr>
        <w:t>распоряжением</w:t>
      </w:r>
      <w:r w:rsidR="00C31526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84204A">
        <w:rPr>
          <w:rFonts w:ascii="Times New Roman" w:hAnsi="Times New Roman" w:cs="Times New Roman"/>
          <w:sz w:val="24"/>
          <w:szCs w:val="24"/>
          <w:u w:val="single"/>
        </w:rPr>
        <w:t xml:space="preserve">главы </w:t>
      </w:r>
      <w:r w:rsidR="0084204A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31526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C31526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</w:t>
      </w:r>
      <w:r w:rsidR="00B37792" w:rsidRPr="00DE5A14">
        <w:rPr>
          <w:rFonts w:ascii="Times New Roman" w:hAnsi="Times New Roman" w:cs="Times New Roman"/>
          <w:sz w:val="24"/>
          <w:szCs w:val="24"/>
        </w:rPr>
        <w:t>асход топлива и смазочных материалов сверх указанных норм не допускается.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1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</w:t>
      </w:r>
      <w:r w:rsidR="00FF3D3E" w:rsidRPr="00DE5A14">
        <w:rPr>
          <w:rFonts w:ascii="Times New Roman" w:hAnsi="Times New Roman" w:cs="Times New Roman"/>
          <w:sz w:val="24"/>
          <w:szCs w:val="24"/>
        </w:rPr>
        <w:t>5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Внутреннее перемещение материальных запасов осуществляется на основании накладных на внутреннее перемещение объектов нефинансовых активов </w:t>
      </w:r>
      <w:hyperlink r:id="rId11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0504102)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Списание канцелярских товаров и принадлежностей производится по Ведомости выдачи материальных ценностей на нужды учреждения </w:t>
      </w:r>
      <w:hyperlink r:id="rId11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0504210)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Мягкий и хозяйственный инвентарь, посуда списываются по акту о списании мягкого и хозяйственного инвентаря </w:t>
      </w:r>
      <w:hyperlink r:id="rId11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0504143)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В остальных случаях материальные запасы списываются по акту о списании материальных запасов </w:t>
      </w:r>
      <w:hyperlink r:id="rId12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0504230)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(Основание: </w:t>
      </w:r>
      <w:hyperlink r:id="rId12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5DB8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</w:t>
      </w:r>
      <w:r w:rsidR="00FF3D3E" w:rsidRPr="00DE5A14">
        <w:rPr>
          <w:rFonts w:ascii="Times New Roman" w:hAnsi="Times New Roman" w:cs="Times New Roman"/>
          <w:sz w:val="24"/>
          <w:szCs w:val="24"/>
        </w:rPr>
        <w:t>6</w:t>
      </w:r>
      <w:r w:rsidRPr="00DE5A14">
        <w:rPr>
          <w:rFonts w:ascii="Times New Roman" w:hAnsi="Times New Roman" w:cs="Times New Roman"/>
          <w:sz w:val="24"/>
          <w:szCs w:val="24"/>
        </w:rPr>
        <w:t xml:space="preserve">. </w:t>
      </w:r>
      <w:r w:rsidR="00705DB8" w:rsidRPr="00DE5A14">
        <w:rPr>
          <w:rFonts w:ascii="Times New Roman" w:hAnsi="Times New Roman" w:cs="Times New Roman"/>
          <w:sz w:val="24"/>
          <w:szCs w:val="24"/>
        </w:rPr>
        <w:t>Сумма возмещения ущерба, причиненного в результате хищений, недостач, порчи и пр., подлежащих возмещению виновными лицами, признается по справедливой стоимости, определяемой методом рыночных цен.</w:t>
      </w:r>
    </w:p>
    <w:p w:rsidR="00705DB8" w:rsidRPr="00DE5A14" w:rsidRDefault="00705DB8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2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52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2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54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"Концептуальные основы")</w:t>
      </w: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</w:t>
      </w:r>
      <w:r w:rsidR="00FF3D3E" w:rsidRPr="00DE5A14">
        <w:rPr>
          <w:rFonts w:ascii="Times New Roman" w:hAnsi="Times New Roman" w:cs="Times New Roman"/>
          <w:sz w:val="24"/>
          <w:szCs w:val="24"/>
        </w:rPr>
        <w:t>7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Нефинансовые активы, которые по ОКОФ </w:t>
      </w:r>
      <w:hyperlink r:id="rId12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ОК 013-2014 (СНС 2008)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относятся к основным фондам, но в соответствии с </w:t>
      </w:r>
      <w:hyperlink r:id="rId12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99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Инструкции N 157н являются материальными запасами (хотя срок полезного использования превышает 12 месяцев), принимаются к учету в составе материальных запасов.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2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Письмо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Минфина России от 27.12.2016 N 02-07-08/78243)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297"/>
      <w:bookmarkEnd w:id="4"/>
      <w:r w:rsidRPr="00DE5A14">
        <w:rPr>
          <w:rFonts w:ascii="Times New Roman" w:hAnsi="Times New Roman" w:cs="Times New Roman"/>
          <w:b/>
          <w:sz w:val="24"/>
          <w:szCs w:val="24"/>
        </w:rPr>
        <w:t>3. Денежные средства и денежные документы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3.1. Учет кассовых операций 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E6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осуществляется согласно </w:t>
      </w:r>
      <w:hyperlink r:id="rId12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Указанию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3210-У.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3.2. Кассовая книга </w:t>
      </w:r>
      <w:hyperlink r:id="rId12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0504514)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оформляется на бумажном носителе с применением программы </w:t>
      </w:r>
      <w:r w:rsidR="00F16D64" w:rsidRPr="00DE5A14">
        <w:rPr>
          <w:rFonts w:ascii="Times New Roman" w:hAnsi="Times New Roman" w:cs="Times New Roman"/>
          <w:sz w:val="24"/>
          <w:szCs w:val="24"/>
        </w:rPr>
        <w:t>Смета-смарт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2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пп. 4.7 п. 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Указания N 3210-У)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16D64" w:rsidP="00FA4B0F">
      <w:pPr>
        <w:autoSpaceDE w:val="0"/>
        <w:autoSpaceDN w:val="0"/>
        <w:adjustRightInd w:val="0"/>
        <w:spacing w:line="240" w:lineRule="atLeast"/>
        <w:jc w:val="both"/>
      </w:pPr>
      <w:bookmarkStart w:id="5" w:name="P304"/>
      <w:bookmarkEnd w:id="5"/>
      <w:r w:rsidRPr="00DE5A14">
        <w:t xml:space="preserve">       </w:t>
      </w:r>
      <w:r w:rsidR="00B37792" w:rsidRPr="00DE5A14">
        <w:t xml:space="preserve">3.3. </w:t>
      </w:r>
      <w:r w:rsidRPr="00DE5A14">
        <w:t>Выдача сумм под отчет на хозяйственные расходы, командировочные расходы, расходы по проведению мероприятий ограничивается</w:t>
      </w:r>
      <w:r w:rsidR="00B37792" w:rsidRPr="00DE5A14">
        <w:t xml:space="preserve"> лимит</w:t>
      </w:r>
      <w:r w:rsidRPr="00DE5A14">
        <w:t>ом</w:t>
      </w:r>
      <w:r w:rsidR="00B37792" w:rsidRPr="00DE5A14">
        <w:t xml:space="preserve"> расчетов наличными средствами между юридическими лицами, установленного </w:t>
      </w:r>
      <w:hyperlink r:id="rId130" w:history="1">
        <w:r w:rsidR="00B37792" w:rsidRPr="00DE5A14">
          <w:rPr>
            <w:color w:val="0000FF"/>
          </w:rPr>
          <w:t>Указанием</w:t>
        </w:r>
      </w:hyperlink>
      <w:r w:rsidR="00B37792" w:rsidRPr="00DE5A14">
        <w:t xml:space="preserve"> N 3073-У.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Указания N 3073-У)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3.4. Лицом, ответственным за соблюдение</w:t>
      </w:r>
      <w:r w:rsidR="00F16D64" w:rsidRPr="00DE5A14">
        <w:rPr>
          <w:rFonts w:ascii="Times New Roman" w:hAnsi="Times New Roman" w:cs="Times New Roman"/>
          <w:sz w:val="24"/>
          <w:szCs w:val="24"/>
        </w:rPr>
        <w:t>м</w:t>
      </w:r>
      <w:r w:rsidRPr="00DE5A14">
        <w:rPr>
          <w:rFonts w:ascii="Times New Roman" w:hAnsi="Times New Roman" w:cs="Times New Roman"/>
          <w:sz w:val="24"/>
          <w:szCs w:val="24"/>
        </w:rPr>
        <w:t xml:space="preserve"> лимита остатка наличных денежных </w:t>
      </w:r>
      <w:r w:rsidR="00425503">
        <w:rPr>
          <w:rFonts w:ascii="Times New Roman" w:hAnsi="Times New Roman" w:cs="Times New Roman"/>
          <w:sz w:val="24"/>
          <w:szCs w:val="24"/>
        </w:rPr>
        <w:t>средств в кассе, является главный бухгалтер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3.5. В составе денежных документов учитываются:</w:t>
      </w:r>
    </w:p>
    <w:p w:rsidR="00B37792" w:rsidRPr="00DE5A14" w:rsidRDefault="00B37792" w:rsidP="00FA4B0F">
      <w:pPr>
        <w:pStyle w:val="ConsPlusNormal"/>
        <w:spacing w:before="220"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почтовые конверты с марками, почтовые марки;</w:t>
      </w:r>
    </w:p>
    <w:p w:rsidR="00B37792" w:rsidRPr="00DE5A14" w:rsidRDefault="00B37792" w:rsidP="00FA4B0F">
      <w:pPr>
        <w:pStyle w:val="ConsPlusNormal"/>
        <w:spacing w:before="220"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топливные карты</w:t>
      </w:r>
      <w:r w:rsidR="00F16D64" w:rsidRPr="00DE5A14">
        <w:rPr>
          <w:rFonts w:ascii="Times New Roman" w:hAnsi="Times New Roman" w:cs="Times New Roman"/>
          <w:sz w:val="24"/>
          <w:szCs w:val="24"/>
        </w:rPr>
        <w:t>, талоны на ГСМ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 w:rsidP="00FA4B0F">
      <w:pPr>
        <w:pStyle w:val="ConsPlusNormal"/>
        <w:spacing w:before="220"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авиационные и железнодорожные билеты.</w:t>
      </w:r>
    </w:p>
    <w:p w:rsidR="00B37792" w:rsidRPr="00DE5A14" w:rsidRDefault="00B37792" w:rsidP="00FA4B0F">
      <w:pPr>
        <w:pStyle w:val="ConsPlusNormal"/>
        <w:spacing w:before="220"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169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3.6. Денежные документы принимаются в кассу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E6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и учитываются по фактической стоимости.</w:t>
      </w:r>
    </w:p>
    <w:p w:rsidR="00B37792" w:rsidRPr="00DE5A14" w:rsidRDefault="00B37792" w:rsidP="00FA4B0F">
      <w:pPr>
        <w:pStyle w:val="ConsPlusNormal"/>
        <w:spacing w:before="220"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320"/>
      <w:bookmarkEnd w:id="6"/>
      <w:r w:rsidRPr="00DE5A14">
        <w:rPr>
          <w:rFonts w:ascii="Times New Roman" w:hAnsi="Times New Roman" w:cs="Times New Roman"/>
          <w:b/>
          <w:sz w:val="24"/>
          <w:szCs w:val="24"/>
        </w:rPr>
        <w:t>4. Расчеты с дебиторами</w:t>
      </w:r>
    </w:p>
    <w:p w:rsidR="00B37792" w:rsidRPr="00DE5A14" w:rsidRDefault="00B37792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5DB8" w:rsidRPr="00DE5A14" w:rsidRDefault="00705DB8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4.1. Признание доходов от оказания услуг (работ) на платной основе осуществляется на основании договора и Акта оказанных услуг (выполненных работ), подписанных учреждением и получателем услуг (работ) на дату подписания акта.</w:t>
      </w:r>
    </w:p>
    <w:p w:rsidR="00705DB8" w:rsidRPr="00DE5A14" w:rsidRDefault="00705DB8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705DB8" w:rsidRPr="00DE5A14" w:rsidRDefault="00705DB8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5DB8" w:rsidRPr="00DE5A14" w:rsidRDefault="00705DB8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4.2. Задолженность дебиторов по условным арендным платежам (возмещение затрат по содержанию) определяется с учетом положений договора аренды (безвозмездного пользования), счетов поставщиков (подрядчиков) и признается в учете на основании Бухгалтерской справки </w:t>
      </w:r>
      <w:hyperlink r:id="rId13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0504833)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705DB8" w:rsidRPr="00DE5A14" w:rsidRDefault="00705DB8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"Аренда", </w:t>
      </w:r>
      <w:hyperlink r:id="rId13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705DB8" w:rsidRPr="00DE5A14" w:rsidRDefault="00705DB8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5DB8" w:rsidRPr="00DE5A14" w:rsidRDefault="00705DB8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4.3. Признание доходов от реализации нефинансовых активов осуществляется на дату их реализации (перехода права собственности).</w:t>
      </w:r>
    </w:p>
    <w:p w:rsidR="00705DB8" w:rsidRPr="00DE5A14" w:rsidRDefault="00705DB8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3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705DB8" w:rsidRPr="00DE5A14" w:rsidRDefault="00705DB8" w:rsidP="00FA4B0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5DB8" w:rsidRPr="00DE5A14" w:rsidRDefault="00705DB8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4.4. Принятие объектов нефинансовых активов, поступивших в порядке возмещения в натуральной форме ущерба, причиненного виновным лицом, отражается с применением счета 1 401 10 172.</w:t>
      </w:r>
    </w:p>
    <w:p w:rsidR="00705DB8" w:rsidRPr="00DE5A14" w:rsidRDefault="00705DB8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FA4B0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</w:t>
      </w:r>
      <w:r w:rsidR="00705DB8" w:rsidRPr="00DE5A14">
        <w:rPr>
          <w:rFonts w:ascii="Times New Roman" w:hAnsi="Times New Roman" w:cs="Times New Roman"/>
          <w:sz w:val="24"/>
          <w:szCs w:val="24"/>
        </w:rPr>
        <w:t>5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Задолженность дебиторов по предъявленным к ним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E6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штрафам, пеням, иным санкциям отражается в учете на основании штрафов, пеней, иных санкций, признанных должником или подлежащих уплате на основании решения суда, вступившего в законную силу.</w:t>
      </w:r>
    </w:p>
    <w:p w:rsidR="00B37792" w:rsidRPr="00DE5A14" w:rsidRDefault="00B37792" w:rsidP="00FA4B0F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Пени, штрафы, неустойки, возникающие в силу контрактов, договоров, соглашений в результате урегулирования спора в досудебном порядке, отражаются в момент возникновения требований к их плательщикам.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4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</w:t>
      </w:r>
      <w:r w:rsidR="00705DB8" w:rsidRPr="00DE5A14">
        <w:rPr>
          <w:rFonts w:ascii="Times New Roman" w:hAnsi="Times New Roman" w:cs="Times New Roman"/>
          <w:sz w:val="24"/>
          <w:szCs w:val="24"/>
        </w:rPr>
        <w:t>6</w:t>
      </w:r>
      <w:r w:rsidRPr="00DE5A14">
        <w:rPr>
          <w:rFonts w:ascii="Times New Roman" w:hAnsi="Times New Roman" w:cs="Times New Roman"/>
          <w:sz w:val="24"/>
          <w:szCs w:val="24"/>
        </w:rPr>
        <w:t xml:space="preserve">. Расчеты с подотчетными лицами, </w:t>
      </w:r>
      <w:r w:rsidR="00E43F30" w:rsidRPr="00DE5A14">
        <w:rPr>
          <w:rFonts w:ascii="Times New Roman" w:hAnsi="Times New Roman" w:cs="Times New Roman"/>
          <w:sz w:val="24"/>
          <w:szCs w:val="24"/>
        </w:rPr>
        <w:t>расчеты с должностными лицами по расходам личных средств на нужды учреждения</w:t>
      </w:r>
      <w:r w:rsidRPr="00DE5A14">
        <w:rPr>
          <w:rFonts w:ascii="Times New Roman" w:hAnsi="Times New Roman" w:cs="Times New Roman"/>
          <w:sz w:val="24"/>
          <w:szCs w:val="24"/>
        </w:rPr>
        <w:t>, ведутся на соответствующем счете аналитического учета счета 0 208 00 000.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4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332"/>
      <w:bookmarkEnd w:id="7"/>
      <w:r w:rsidRPr="00DE5A14">
        <w:rPr>
          <w:rFonts w:ascii="Times New Roman" w:hAnsi="Times New Roman" w:cs="Times New Roman"/>
          <w:b/>
          <w:sz w:val="24"/>
          <w:szCs w:val="24"/>
        </w:rPr>
        <w:t>5. Администрирование доходов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5.1. Администрация выполняет функции главного администратора доходов бюджета </w:t>
      </w:r>
      <w:r w:rsidR="00E43F30" w:rsidRPr="00DE5A14">
        <w:rPr>
          <w:rFonts w:ascii="Times New Roman" w:hAnsi="Times New Roman" w:cs="Times New Roman"/>
          <w:sz w:val="24"/>
          <w:szCs w:val="24"/>
        </w:rPr>
        <w:t>Уржумского муниципального района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Администрирование доходов осуществляется в порядке, установленном Положением об осуществлении бюджетных полномочий главных администраторов, администраторов доходов бюджета , утвержденным </w:t>
      </w:r>
      <w:r w:rsidR="00E43F30" w:rsidRPr="00DE5A14">
        <w:rPr>
          <w:rFonts w:ascii="Times New Roman" w:hAnsi="Times New Roman" w:cs="Times New Roman"/>
          <w:sz w:val="24"/>
          <w:szCs w:val="24"/>
        </w:rPr>
        <w:t>приказом начальника Управления образования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4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4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 ст. 160.1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БК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5.2. Начисление доходов, администрируемых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по видам платежей производится на дату:</w:t>
      </w:r>
    </w:p>
    <w:p w:rsidR="003E2EEC" w:rsidRPr="00DE5A14" w:rsidRDefault="003E2EEC" w:rsidP="003E2E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E5A14">
        <w:t xml:space="preserve">- </w:t>
      </w:r>
      <w:r w:rsidRPr="00DE5A14">
        <w:rPr>
          <w:rFonts w:eastAsiaTheme="minorHAnsi"/>
          <w:lang w:eastAsia="en-US"/>
        </w:rPr>
        <w:t>по полученным межбюджетным субсидиям, субвенциям, дотациям и иным межбюджетным трансфертам, имеющим целевое назначение, на основании отчетов о произведенных расходах на дату представления отчета в вышестоящие органы;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возникновения требований к плательщику согласно данным отчета структурного подразделения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осуществляющего начисление, учет и контроль за правильностью исчисления, полнотой и своевременностью осуществления платежей бюджет</w:t>
      </w:r>
      <w:r w:rsidR="003E2EEC" w:rsidRPr="00DE5A1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E5A14">
        <w:rPr>
          <w:rFonts w:ascii="Times New Roman" w:hAnsi="Times New Roman" w:cs="Times New Roman"/>
          <w:sz w:val="24"/>
          <w:szCs w:val="24"/>
        </w:rPr>
        <w:t>, - по налоговым и неналоговым доходам;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признания должником либо вступления в законную силу решения суда - по налоговым и неналоговым доходам в виде штрафов, пеней и (или) иных санкций за нарушение договорных или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долговых обязательств, а также в виде сумм возмещения убытков (ущерба);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поступления денежных средств на лицевой счет </w:t>
      </w:r>
      <w:r w:rsidR="003E2EEC" w:rsidRPr="00DE5A14">
        <w:rPr>
          <w:rFonts w:ascii="Times New Roman" w:hAnsi="Times New Roman" w:cs="Times New Roman"/>
          <w:sz w:val="24"/>
          <w:szCs w:val="24"/>
        </w:rPr>
        <w:t xml:space="preserve">или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 кассу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E6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- по безвозмездным поступлениям в виде безвозмездно полученных денежных средств.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4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4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197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5.3. Поступление администрируемых доходов отражается в учете на основании первичных документов, приложенных к выписке из лицевого счета администратора доходов.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4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 ст. 40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БК РФ, </w:t>
      </w:r>
      <w:hyperlink r:id="rId14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90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162н)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347"/>
      <w:bookmarkEnd w:id="8"/>
      <w:r w:rsidRPr="00DE5A14">
        <w:rPr>
          <w:rFonts w:ascii="Times New Roman" w:hAnsi="Times New Roman" w:cs="Times New Roman"/>
          <w:b/>
          <w:sz w:val="24"/>
          <w:szCs w:val="24"/>
        </w:rPr>
        <w:t>6. Расчеты по обязательствам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6.</w:t>
      </w:r>
      <w:r w:rsidR="003E2EEC" w:rsidRPr="00DE5A14">
        <w:rPr>
          <w:rFonts w:ascii="Times New Roman" w:hAnsi="Times New Roman" w:cs="Times New Roman"/>
          <w:sz w:val="24"/>
          <w:szCs w:val="24"/>
        </w:rPr>
        <w:t>1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В Табеле учета использования рабочего времени </w:t>
      </w:r>
      <w:hyperlink r:id="rId14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0504421)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регистрируются</w:t>
      </w:r>
      <w:r w:rsidR="003E2EEC" w:rsidRPr="00DE5A14">
        <w:rPr>
          <w:rFonts w:ascii="Times New Roman" w:hAnsi="Times New Roman" w:cs="Times New Roman"/>
          <w:sz w:val="24"/>
          <w:szCs w:val="24"/>
        </w:rPr>
        <w:t xml:space="preserve"> продолжительность рабочего времени а также </w:t>
      </w:r>
      <w:r w:rsidRPr="00DE5A14">
        <w:rPr>
          <w:rFonts w:ascii="Times New Roman" w:hAnsi="Times New Roman" w:cs="Times New Roman"/>
          <w:sz w:val="24"/>
          <w:szCs w:val="24"/>
        </w:rPr>
        <w:t xml:space="preserve"> случаи отклонений от нормального использования рабочего времени, установленного правилами внутреннего трудового распорядка. Периоды заполнения и сроки представления в отдел учета и отчетности определяются в соответствии с утвержденным графиком документооборота.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Методические </w:t>
      </w:r>
      <w:hyperlink r:id="rId14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указания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N 52н)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6.</w:t>
      </w:r>
      <w:r w:rsidR="003E2EEC" w:rsidRPr="00DE5A14">
        <w:rPr>
          <w:rFonts w:ascii="Times New Roman" w:hAnsi="Times New Roman" w:cs="Times New Roman"/>
          <w:sz w:val="24"/>
          <w:szCs w:val="24"/>
        </w:rPr>
        <w:t>2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Аналитический учет расчетов с работниками по оплате труда, пособиям и прочим выплатам ведется в Журнале операций расчетов по оплате труда, денежному довольствию и стипендиям </w:t>
      </w:r>
      <w:hyperlink r:id="rId15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0504071)</w:t>
        </w:r>
      </w:hyperlink>
      <w:r w:rsidR="0026152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5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257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062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6.</w:t>
      </w:r>
      <w:r w:rsidR="003E2EEC" w:rsidRPr="00DE5A14">
        <w:rPr>
          <w:rFonts w:ascii="Times New Roman" w:hAnsi="Times New Roman" w:cs="Times New Roman"/>
          <w:sz w:val="24"/>
          <w:szCs w:val="24"/>
        </w:rPr>
        <w:t>3</w:t>
      </w:r>
      <w:r w:rsidR="000620DA" w:rsidRPr="00DE5A14">
        <w:rPr>
          <w:rFonts w:ascii="Times New Roman" w:hAnsi="Times New Roman" w:cs="Times New Roman"/>
          <w:sz w:val="24"/>
          <w:szCs w:val="24"/>
        </w:rPr>
        <w:t xml:space="preserve"> Аналитический учет расчетов с работниками по оплате труда, пособиям и прочим выплатам ведется в Журнале операций расчетов по оплате труда, денежному довольствию и стипендиям </w:t>
      </w:r>
      <w:hyperlink r:id="rId152" w:history="1">
        <w:r w:rsidR="000620DA"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0504071)</w:t>
        </w:r>
      </w:hyperlink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365"/>
      <w:bookmarkEnd w:id="9"/>
      <w:r w:rsidRPr="00DE5A14">
        <w:rPr>
          <w:rFonts w:ascii="Times New Roman" w:hAnsi="Times New Roman" w:cs="Times New Roman"/>
          <w:b/>
          <w:sz w:val="24"/>
          <w:szCs w:val="24"/>
        </w:rPr>
        <w:t>7. Финансовый результат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7.1. В составе расходов будущих периодов на счете 0 401 50 000 отражаются расходы: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 страхованию имущества, гражданской ответственности;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приобретению неисключительного права пользования нематериальными активами в течение нескольких отчетных периодов;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неравномерно производимому в течение года ремонту основных средств.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5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302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7.2. Расходы будущих периодов списываются на финансовый результат текущего финансового года равномерно, по 1/n за месяц в течение периода, к которому они относятся, где n - количество месяцев, в течение которых будет осуществляться списание расходов.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5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302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7.3. Порядок формирования резервов предстоящих расходов и их использования приведен в </w:t>
      </w:r>
      <w:hyperlink w:anchor="P312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13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5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302.1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7.4. Начисление доходов от возмещения ущерба отражается исходя из текущей восстановительной стоимости материальных ценностей, которая определяется комиссией по поступлению и выбытию активов.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(Основание: </w:t>
      </w:r>
      <w:hyperlink r:id="rId15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220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382"/>
      <w:bookmarkEnd w:id="10"/>
      <w:r w:rsidRPr="00DE5A14">
        <w:rPr>
          <w:rFonts w:ascii="Times New Roman" w:hAnsi="Times New Roman" w:cs="Times New Roman"/>
          <w:b/>
          <w:sz w:val="24"/>
          <w:szCs w:val="24"/>
        </w:rPr>
        <w:t>8. Санкционирование расходов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8.1. Бюджетные обязательства принимаются к учету в пределах д</w:t>
      </w:r>
      <w:r w:rsidR="00FA4B0F" w:rsidRPr="00DE5A14">
        <w:rPr>
          <w:rFonts w:ascii="Times New Roman" w:hAnsi="Times New Roman" w:cs="Times New Roman"/>
          <w:sz w:val="24"/>
          <w:szCs w:val="24"/>
        </w:rPr>
        <w:t>оведенных ЛБО.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5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 ст. 219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БК РФ, </w:t>
      </w:r>
      <w:hyperlink r:id="rId15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5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318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157н, </w:t>
      </w:r>
      <w:hyperlink r:id="rId16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Письмо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Минфина России от 21.01.2013 N 02-06-07/155)</w:t>
      </w:r>
    </w:p>
    <w:p w:rsidR="00FA4B0F" w:rsidRPr="00DE5A14" w:rsidRDefault="00FA4B0F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8.2. Документы, подтверждающие принятие (возникновение) обязательств: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приказ об утверждении штатного расписания с расчетом годового фонда оплаты труда;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гражданско-правовой договор с юридическим или физическим лицом на выполнение работ, оказание услуг, поставку материальных ценностей;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 отсутствии договора - счет, акт выполненных работ (оказанных услуг);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согласованное руководителем заявление на выдачу под отчет денежных средств или авансовый отчет;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налоговая декларация, налоговый расчет (расчет авансовых платежей), расчет по страховым взносам, решение налогового органа о взыскании налога, сбора, пеней и штрафов;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исполнительный лист, судебный приказ;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извещение об осуществлении закупки;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иной документ, в соответствии с которым возникает обязательство.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6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318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FA4B0F" w:rsidRPr="00DE5A14" w:rsidRDefault="00FA4B0F" w:rsidP="00FA4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B0F" w:rsidRPr="00DE5A14" w:rsidRDefault="00FA4B0F" w:rsidP="00FA4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8.3. Документы, подтверждающие возникновение денежных обязательств: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Расчетная ведомость </w:t>
      </w:r>
      <w:hyperlink r:id="rId16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0504402)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счет, счет-фактура, товарная накладная, универсальный передаточный документ, справка-расчет, чек;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акт выполненных работ (оказанных услуг), акт приема-передачи;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согласованное руководителем заявление на выдачу под отчет денежных средств или авансовый отчет;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налоговая декларация, налоговый расчет (расчет авансовых платежей), расчет по страховым взносам, решение налогового органа о взыскании налога, сбора, пеней и штрафов;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исполнительный лист, судебный приказ;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Бухгалтерская справка </w:t>
      </w:r>
      <w:hyperlink r:id="rId16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0504833)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иной документ, подтверждающий возникновение денежного обязательства по обязательству.</w:t>
      </w:r>
    </w:p>
    <w:p w:rsidR="00FA4B0F" w:rsidRPr="00DE5A14" w:rsidRDefault="00FA4B0F" w:rsidP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6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318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FA4B0F" w:rsidRPr="00DE5A14" w:rsidRDefault="00FA4B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 w:rsidP="000620D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9. Обесценение активов</w:t>
      </w:r>
    </w:p>
    <w:p w:rsidR="000620DA" w:rsidRPr="00DE5A14" w:rsidRDefault="000620DA" w:rsidP="00062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 w:rsidP="00062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9.1. Проверка наличия признаков возможного обесценения (снижения убытка) проводится при проведении инвентаризации соответствующих активов. По представлени</w:t>
      </w:r>
      <w:r w:rsidR="00AC39B2">
        <w:rPr>
          <w:rFonts w:ascii="Times New Roman" w:hAnsi="Times New Roman" w:cs="Times New Roman"/>
          <w:sz w:val="24"/>
          <w:szCs w:val="24"/>
        </w:rPr>
        <w:t>ю главного бухгалтера</w:t>
      </w:r>
      <w:r w:rsidRPr="00DE5A14">
        <w:rPr>
          <w:rFonts w:ascii="Times New Roman" w:hAnsi="Times New Roman" w:cs="Times New Roman"/>
          <w:sz w:val="24"/>
          <w:szCs w:val="24"/>
        </w:rPr>
        <w:t>, руководитель учреждения может принять решение о проведении такой проверки в иных случаях.</w:t>
      </w:r>
    </w:p>
    <w:p w:rsidR="000620DA" w:rsidRPr="00DE5A14" w:rsidRDefault="000620DA" w:rsidP="00062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(Основание: </w:t>
      </w:r>
      <w:hyperlink r:id="rId16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157н, </w:t>
      </w:r>
      <w:hyperlink r:id="rId16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"Обесценение активов")</w:t>
      </w:r>
    </w:p>
    <w:p w:rsidR="000620DA" w:rsidRPr="00DE5A14" w:rsidRDefault="000620DA" w:rsidP="00062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 w:rsidP="00062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9.2.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16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0504087)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0620DA" w:rsidRPr="00DE5A14" w:rsidRDefault="000620DA" w:rsidP="00062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6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6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18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"Обесценение активов")</w:t>
      </w:r>
    </w:p>
    <w:p w:rsidR="000620DA" w:rsidRPr="00DE5A14" w:rsidRDefault="000620DA" w:rsidP="00062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 w:rsidP="00062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9.3. При выявлении признаков возможного обесценения (снижения убытка) руководитель учреждения по представлению комиссии по поступлению и выбытию активов принимает решение о необходимости (или об отсутствии необходимости) определения справедливой стоимости такого актива, оформляемое приказом с указанием метода, которым стоимость будет определена.</w:t>
      </w:r>
    </w:p>
    <w:p w:rsidR="000620DA" w:rsidRDefault="000620DA" w:rsidP="00062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7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10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7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22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"Обесценение активов")</w:t>
      </w:r>
    </w:p>
    <w:p w:rsidR="000521FE" w:rsidRPr="00DE5A14" w:rsidRDefault="000521FE" w:rsidP="00062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 w:rsidP="00062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 w:rsidP="00062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9.4. Если по результатам определения справедливой стоимости актива выявлено обесценение, его необходимо отразить в учете.</w:t>
      </w:r>
    </w:p>
    <w:p w:rsidR="000620DA" w:rsidRPr="00DE5A14" w:rsidRDefault="000620DA" w:rsidP="00062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7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"Обесценение активов")</w:t>
      </w:r>
    </w:p>
    <w:p w:rsidR="000620DA" w:rsidRPr="00DE5A14" w:rsidRDefault="000620DA" w:rsidP="00062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 w:rsidP="00062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9.5. Убыток от обесценения актива признается в учете на основании Бухгалтерской справки </w:t>
      </w:r>
      <w:hyperlink r:id="rId17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0504833)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 приказа руководителя. Признание убытка осуществляется только по согласованию с собственником.</w:t>
      </w:r>
    </w:p>
    <w:p w:rsidR="000620DA" w:rsidRPr="00DE5A14" w:rsidRDefault="000620DA" w:rsidP="00062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7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"Обесценение активов")</w:t>
      </w:r>
    </w:p>
    <w:p w:rsidR="000620DA" w:rsidRPr="00DE5A14" w:rsidRDefault="000620DA" w:rsidP="00062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 w:rsidP="00062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9.6.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</w:p>
    <w:p w:rsidR="000620DA" w:rsidRPr="00DE5A14" w:rsidRDefault="000620DA" w:rsidP="00062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7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"Обесценение активов")</w:t>
      </w:r>
    </w:p>
    <w:p w:rsidR="000620DA" w:rsidRPr="00DE5A14" w:rsidRDefault="000620DA" w:rsidP="00062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 w:rsidP="000620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9.7. Если с момента последнего признания убытка от обесценения актива метод определения справедливой стоимости актива не изменялся, то сумма убытка от обесценения актива не восстанавливается.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актива.</w:t>
      </w:r>
    </w:p>
    <w:p w:rsidR="000620DA" w:rsidRPr="00DE5A14" w:rsidRDefault="000620DA" w:rsidP="000620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7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23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7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24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ФСБУ "Обесценение активов")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0DA" w:rsidRPr="00DE5A14" w:rsidRDefault="00062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0620D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519"/>
      <w:bookmarkEnd w:id="11"/>
      <w:r w:rsidRPr="00DE5A14">
        <w:rPr>
          <w:rFonts w:ascii="Times New Roman" w:hAnsi="Times New Roman" w:cs="Times New Roman"/>
          <w:b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b/>
          <w:sz w:val="24"/>
          <w:szCs w:val="24"/>
        </w:rPr>
        <w:t>. Забалансовые счета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.1. Учет на забалансовых счетах ведется в разрезе </w:t>
      </w:r>
      <w:r w:rsidR="00A37149" w:rsidRPr="00DE5A14">
        <w:rPr>
          <w:rFonts w:ascii="Times New Roman" w:hAnsi="Times New Roman" w:cs="Times New Roman"/>
          <w:sz w:val="24"/>
          <w:szCs w:val="24"/>
        </w:rPr>
        <w:t>кодов бюджетной классификации.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7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>.2. Имущество, полученное в пользование, в том числе по договору аренды, безвозмездного пользования, учитывается на счете 01 по стоимости, указанной в договоре, а при ее отсутствии - в условной оценке: 1 рубль за один объект.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Земельные участки, право собственности на которые не разграничено, передаваемые в пользование по договору аренды, учитываются на забалансовом счете 01 с одновременным отражением на счете 25.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7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8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333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157н, </w:t>
      </w:r>
      <w:hyperlink r:id="rId18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Письмо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Минфина России от 31.08.2015 N 02-07-10/49963)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.3. Данные об имуществе, учитываемом на забалансовом </w:t>
      </w:r>
      <w:hyperlink r:id="rId182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счете 02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, отражаются в </w:t>
      </w:r>
      <w:hyperlink r:id="rId183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Справке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о наличии имущества и обязательств на забалансовых счетах в составе Баланса </w:t>
      </w:r>
      <w:hyperlink r:id="rId184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0503130)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в разрезе движимого и недвижимого имущества. По каждому виду имущества обособленно показывается имущество казны.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8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335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</w:t>
      </w:r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18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191н)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31"/>
      <w:bookmarkEnd w:id="12"/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>.4. На забалансовом счете 03 учитываются: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бланки лицензий;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бланки путевых листов;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гербовые бланки писем, постановлений, распоряжений;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бланки трудовых книжек и вкладышей к ним.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8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337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>.5. Учет бланков строгой отчетности на забалансовом счете 03 ведется в условной оценке: один бланк - 1 руб.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Данные о бланках строгой отчетности, принятых к учету на забалансовый </w:t>
      </w:r>
      <w:hyperlink r:id="rId18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счет 03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отражаются в </w:t>
      </w:r>
      <w:hyperlink r:id="rId18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Справке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о наличии имущества и обязательств на забалансовых счетах в составе Баланса </w:t>
      </w:r>
      <w:hyperlink r:id="rId19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0503130)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с группировкой по наименованиям бланков согласно </w:t>
      </w:r>
      <w:hyperlink w:anchor="P53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9.4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настоящей Учетной политике.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9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337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157н, </w:t>
      </w:r>
      <w:hyperlink r:id="rId19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191н)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>.6. Нереальная к взысканию дебиторская задолженность списывается с ба</w:t>
      </w:r>
      <w:r w:rsidR="00A37149" w:rsidRPr="00DE5A14">
        <w:rPr>
          <w:rFonts w:ascii="Times New Roman" w:hAnsi="Times New Roman" w:cs="Times New Roman"/>
          <w:sz w:val="24"/>
          <w:szCs w:val="24"/>
        </w:rPr>
        <w:t xml:space="preserve">лансового учета на основании приказа начальника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7637F">
        <w:rPr>
          <w:rFonts w:ascii="Times New Roman" w:hAnsi="Times New Roman" w:cs="Times New Roman"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sz w:val="24"/>
          <w:szCs w:val="24"/>
        </w:rPr>
        <w:t>и учитывается на забалансовом счете 04.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9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339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157н, </w:t>
      </w:r>
      <w:hyperlink r:id="rId19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 ст. 47.2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БК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.7. На забалансовом </w:t>
      </w:r>
      <w:hyperlink r:id="rId195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счете 09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учитываются запасные части и другие комплектующие, которые могут быть использованы на других автомобилях, в том числе: двигатели, аккумуляторы, шины, диски, карбюраторы, коробки передач, фары, турбокомпрессоры.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9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349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.8. Суммы просроченной задолженности, не востребованной кредиторами, по </w:t>
      </w:r>
      <w:r w:rsidR="00A37149" w:rsidRPr="00DE5A14">
        <w:rPr>
          <w:rFonts w:ascii="Times New Roman" w:hAnsi="Times New Roman" w:cs="Times New Roman"/>
          <w:sz w:val="24"/>
          <w:szCs w:val="24"/>
        </w:rPr>
        <w:t xml:space="preserve">приказу начальника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E64">
        <w:rPr>
          <w:rFonts w:ascii="Times New Roman" w:hAnsi="Times New Roman" w:cs="Times New Roman"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sz w:val="24"/>
          <w:szCs w:val="24"/>
        </w:rPr>
        <w:t>списываются с балансового учета и учитываются на забалансовом счете 20 в течение срока исковой давности.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Основанием для принятия решений о списании кредиторской задолженности с баланса и принятия ее на забалансовый счет 20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Инвентаризационная опись расчетов с покупателями, поставщиками и прочими дебиторами и кредиторами </w:t>
      </w:r>
      <w:hyperlink r:id="rId19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0504089)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докладная записка на имя</w:t>
      </w:r>
      <w:r w:rsidR="00A37149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47637F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7637F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о выявлении кредиторской задолженности, не востребованной кредиторами.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Задолженность, не востребованная кредиторами, списывается с забалансового счета на основании решения инвентаризационной комиссии. </w:t>
      </w:r>
      <w:r w:rsidR="0084204A">
        <w:rPr>
          <w:rFonts w:ascii="Times New Roman" w:hAnsi="Times New Roman" w:cs="Times New Roman"/>
          <w:sz w:val="24"/>
          <w:szCs w:val="24"/>
        </w:rPr>
        <w:t>Б</w:t>
      </w:r>
      <w:r w:rsidR="00E44475" w:rsidRPr="00DE5A14">
        <w:rPr>
          <w:rFonts w:ascii="Times New Roman" w:hAnsi="Times New Roman" w:cs="Times New Roman"/>
          <w:sz w:val="24"/>
          <w:szCs w:val="24"/>
        </w:rPr>
        <w:t>ухгалтер</w:t>
      </w:r>
      <w:r w:rsidR="0084204A">
        <w:rPr>
          <w:rFonts w:ascii="Times New Roman" w:hAnsi="Times New Roman" w:cs="Times New Roman"/>
          <w:sz w:val="24"/>
          <w:szCs w:val="24"/>
        </w:rPr>
        <w:t>-финансист</w:t>
      </w:r>
      <w:r w:rsidRPr="00DE5A14">
        <w:rPr>
          <w:rFonts w:ascii="Times New Roman" w:hAnsi="Times New Roman" w:cs="Times New Roman"/>
          <w:sz w:val="24"/>
          <w:szCs w:val="24"/>
        </w:rPr>
        <w:t xml:space="preserve"> офор</w:t>
      </w:r>
      <w:r w:rsidR="00E44475" w:rsidRPr="00DE5A14">
        <w:rPr>
          <w:rFonts w:ascii="Times New Roman" w:hAnsi="Times New Roman" w:cs="Times New Roman"/>
          <w:sz w:val="24"/>
          <w:szCs w:val="24"/>
        </w:rPr>
        <w:t xml:space="preserve">мляет и выносит на рассмотрение </w:t>
      </w:r>
      <w:r w:rsidR="0084204A">
        <w:rPr>
          <w:rFonts w:ascii="Times New Roman" w:hAnsi="Times New Roman" w:cs="Times New Roman"/>
          <w:sz w:val="24"/>
          <w:szCs w:val="24"/>
        </w:rPr>
        <w:t>главы</w:t>
      </w:r>
      <w:r w:rsidR="0047637F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E44475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докладную записку о необходимости списать задолженность (о необходимости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восстановить задолженность в учете).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Докладная записка должна содержать следующие сведения: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причины возникновения задолженности;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размер задолженности;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обстоятельства, свидетельствующие о наличии оснований для списания задолженности или восстановления задолженности в учете.</w:t>
      </w:r>
    </w:p>
    <w:p w:rsidR="00B37792" w:rsidRPr="00DE5A14" w:rsidRDefault="00E444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98" w:history="1">
        <w:r w:rsidR="00B37792"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371</w:t>
        </w:r>
      </w:hyperlink>
      <w:r w:rsidR="00B37792"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.9. Учет основных средств на счете 21 "Основные средства стоимостью до </w:t>
      </w:r>
      <w:r w:rsidR="00E44475"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>000 рублей включительно в эксплуат</w:t>
      </w:r>
      <w:r w:rsidR="00E44475" w:rsidRPr="00DE5A14">
        <w:rPr>
          <w:rFonts w:ascii="Times New Roman" w:hAnsi="Times New Roman" w:cs="Times New Roman"/>
          <w:sz w:val="24"/>
          <w:szCs w:val="24"/>
        </w:rPr>
        <w:t>ации" ведется по фактической стоимости объекта</w:t>
      </w:r>
    </w:p>
    <w:p w:rsidR="00B37792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19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373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0521FE" w:rsidRPr="00DE5A14" w:rsidRDefault="000521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.10. Учет имущества на забалансовых </w:t>
      </w:r>
      <w:hyperlink r:id="rId200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счетах 24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1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2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26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ведется по балансовой (кадастровой) стоимости переданного имущества.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Принятие к учету на забалансовый счет осуществляется на основании Акта о приеме-передаче объектов нефинансовых активов </w:t>
      </w:r>
      <w:hyperlink r:id="rId20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0504101)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Выбытие объектов имущества с забалансового учета производится на основании: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Акта о приеме-передаче объектов нефинансовых активов </w:t>
      </w:r>
      <w:hyperlink r:id="rId20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0504101)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- при возврате имущества пользователем;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Акта о списании объектов нефинансовых активов (кроме транспортных средств) </w:t>
      </w:r>
      <w:hyperlink r:id="rId20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0504104)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Акта о списании транспортного средства </w:t>
      </w:r>
      <w:hyperlink r:id="rId20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- при списании.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20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0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379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0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381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1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383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>.11. Учет на забалансовом счете 07 осуществляется в соответствии с Положением о подарках, полученных муниципальными служащими, и правилах передачи подарков, полученных в связи с протокольными мероприятиями, служебными командировками и другими официа</w:t>
      </w:r>
      <w:r w:rsidR="00E44475" w:rsidRPr="00DE5A14">
        <w:rPr>
          <w:rFonts w:ascii="Times New Roman" w:hAnsi="Times New Roman" w:cs="Times New Roman"/>
          <w:sz w:val="24"/>
          <w:szCs w:val="24"/>
        </w:rPr>
        <w:t>льными мероприятиями.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21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Инструкции N 157н)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FF3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10</w:t>
      </w:r>
      <w:r w:rsidR="00B37792" w:rsidRPr="00DE5A14">
        <w:rPr>
          <w:rFonts w:ascii="Times New Roman" w:hAnsi="Times New Roman" w:cs="Times New Roman"/>
          <w:sz w:val="24"/>
          <w:szCs w:val="24"/>
        </w:rPr>
        <w:t>.12. Медали и почетные знаки, относящиеся к наградам, содержащие драгоценные металлы, учитываются на забалансовом счете 07.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Учет, отчетность и инвентаризация данных ценностей ведется в соответствии с Инструкцией </w:t>
      </w:r>
      <w:hyperlink r:id="rId21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N 157н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Инструкцией </w:t>
      </w:r>
      <w:hyperlink r:id="rId21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N 162н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21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52н, настоящей Учетной политикой с учетом требований </w:t>
      </w:r>
      <w:hyperlink r:id="rId21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Правительства РФ от 28.09.2000 N 731 "Об утверждении Правил учета и хранения драгоценных металлов, драгоценных камней и продукции из них, а также ведения соответствующей отчетности", </w:t>
      </w:r>
      <w:hyperlink r:id="rId21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Минфина России от 09.12.2016 N 231н 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В случаях, если для учета, отчетности и инвентаризации данных ценностей </w:t>
      </w:r>
      <w:hyperlink r:id="rId21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52н и </w:t>
      </w:r>
      <w:hyperlink r:id="rId21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Минфина России от 09.12.2016 N 231н установлены разные формы документов, применяются формы документов, установленные Приказом N 52н.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Инвентаризационные описи (акты) по данным ценностям изначально выполняются ручным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способом.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Взаимный зачет излишков и недостач данных ценностей исключен.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6FE" w:rsidRDefault="00940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Pr="00DE5A14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588"/>
      <w:bookmarkEnd w:id="13"/>
      <w:r w:rsidRPr="00DE5A14">
        <w:rPr>
          <w:rFonts w:ascii="Times New Roman" w:hAnsi="Times New Roman" w:cs="Times New Roman"/>
          <w:b/>
          <w:sz w:val="24"/>
          <w:szCs w:val="24"/>
        </w:rPr>
        <w:t>Рабочий план счетов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sectPr w:rsidR="00B37792" w:rsidRPr="00DE5A14" w:rsidSect="00FF3D3E">
          <w:pgSz w:w="11905" w:h="16838"/>
          <w:pgMar w:top="567" w:right="510" w:bottom="397" w:left="1134" w:header="0" w:footer="0" w:gutter="0"/>
          <w:cols w:space="720"/>
        </w:sect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БАЛАНСОВЫЕ СЧЕТА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324"/>
        <w:gridCol w:w="2268"/>
        <w:gridCol w:w="1017"/>
        <w:gridCol w:w="2268"/>
        <w:gridCol w:w="850"/>
        <w:gridCol w:w="1701"/>
      </w:tblGrid>
      <w:tr w:rsidR="00B37792" w:rsidRPr="00DE5A14">
        <w:tc>
          <w:tcPr>
            <w:tcW w:w="3175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0428" w:type="dxa"/>
            <w:gridSpan w:val="6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</w:tr>
      <w:tr w:rsidR="00B37792" w:rsidRPr="00DE5A14">
        <w:tc>
          <w:tcPr>
            <w:tcW w:w="3175" w:type="dxa"/>
            <w:vMerge/>
          </w:tcPr>
          <w:p w:rsidR="00B37792" w:rsidRPr="00DE5A14" w:rsidRDefault="00B37792"/>
        </w:tc>
        <w:tc>
          <w:tcPr>
            <w:tcW w:w="10428" w:type="dxa"/>
            <w:gridSpan w:val="6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B37792" w:rsidRPr="00DE5A14">
        <w:tc>
          <w:tcPr>
            <w:tcW w:w="3175" w:type="dxa"/>
            <w:vMerge/>
          </w:tcPr>
          <w:p w:rsidR="00B37792" w:rsidRPr="00DE5A14" w:rsidRDefault="00B37792"/>
        </w:tc>
        <w:tc>
          <w:tcPr>
            <w:tcW w:w="2324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аналитический классификационный</w:t>
            </w:r>
          </w:p>
        </w:tc>
        <w:tc>
          <w:tcPr>
            <w:tcW w:w="2268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вида финансового обеспечения (деятельности)</w:t>
            </w:r>
          </w:p>
        </w:tc>
        <w:tc>
          <w:tcPr>
            <w:tcW w:w="4135" w:type="dxa"/>
            <w:gridSpan w:val="3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синтетического счета</w:t>
            </w:r>
          </w:p>
        </w:tc>
        <w:tc>
          <w:tcPr>
            <w:tcW w:w="1701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аналитический вида поступлений, выбытий</w:t>
            </w:r>
          </w:p>
        </w:tc>
      </w:tr>
      <w:tr w:rsidR="00B37792" w:rsidRPr="00DE5A14">
        <w:tc>
          <w:tcPr>
            <w:tcW w:w="3175" w:type="dxa"/>
            <w:vMerge/>
          </w:tcPr>
          <w:p w:rsidR="00B37792" w:rsidRPr="00DE5A14" w:rsidRDefault="00B37792"/>
        </w:tc>
        <w:tc>
          <w:tcPr>
            <w:tcW w:w="2324" w:type="dxa"/>
            <w:vMerge/>
          </w:tcPr>
          <w:p w:rsidR="00B37792" w:rsidRPr="00DE5A14" w:rsidRDefault="00B37792"/>
        </w:tc>
        <w:tc>
          <w:tcPr>
            <w:tcW w:w="2268" w:type="dxa"/>
            <w:vMerge/>
          </w:tcPr>
          <w:p w:rsidR="00B37792" w:rsidRPr="00DE5A14" w:rsidRDefault="00B37792"/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объекта учета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1701" w:type="dxa"/>
            <w:vMerge/>
          </w:tcPr>
          <w:p w:rsidR="00B37792" w:rsidRPr="00DE5A14" w:rsidRDefault="00B37792"/>
        </w:tc>
      </w:tr>
      <w:tr w:rsidR="00B37792" w:rsidRPr="00DE5A14">
        <w:tc>
          <w:tcPr>
            <w:tcW w:w="3175" w:type="dxa"/>
            <w:vMerge/>
          </w:tcPr>
          <w:p w:rsidR="00B37792" w:rsidRPr="00DE5A14" w:rsidRDefault="00B37792"/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1 - 17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24 - 26</w:t>
            </w:r>
          </w:p>
        </w:tc>
      </w:tr>
      <w:tr w:rsidR="00B37792" w:rsidRPr="00DE5A14">
        <w:tblPrEx>
          <w:tblBorders>
            <w:right w:val="nil"/>
            <w:insideV w:val="nil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B37792" w:rsidRPr="00DE5A14" w:rsidRDefault="00B3779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НЕФИНАНСОВЫЕ АКТИВЫ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Жилые помещения - недвижимое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7792" w:rsidRPr="00DE5A14" w:rsidRDefault="00DF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B37792"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КОСГУ</w:t>
              </w:r>
            </w:hyperlink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Нежилые помещения - недвижимое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Сооружения - недвижимое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Сооружения - иное 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- иное 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Транспортные средства - иное 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инвентарь - иное 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Библиотечный фонд - иное 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 - иное 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- иное 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1 0 2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Земля - недвижимое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1 0 3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1 0 3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нежилых помещений - недвижимого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1 0 4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 сооружений - недвижимого имущества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Амортизация сооружений - иного движимого имущества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B37792" w:rsidRPr="00DE5A14">
        <w:tc>
          <w:tcPr>
            <w:tcW w:w="317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Амортизация производственного и хозяйственного инвентаря - иного движимого имущества учреждения</w:t>
            </w:r>
          </w:p>
        </w:tc>
        <w:tc>
          <w:tcPr>
            <w:tcW w:w="232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 w:rsidP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Амортизация библиотечного фонда - иного 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 w:rsidP="0096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 w:rsidP="0096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 w:rsidP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2268" w:type="dxa"/>
          </w:tcPr>
          <w:p w:rsidR="00A807A3" w:rsidRPr="00DE5A14" w:rsidRDefault="00A807A3" w:rsidP="0096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 w:rsidP="0096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807A3" w:rsidRPr="00DE5A14" w:rsidRDefault="00A807A3" w:rsidP="0096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 нематериальных активов - иного движимого имущества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Продукты питания - иное 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- иное 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Мягкий инвентарь - иное 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 - недвижимое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 - иное 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 нематериальные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активы - иное 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Вложения в материальные запасы - иное движимое имущество учреждения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Основные средства - недвижимое имущество учреждения в пути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Основные средства - иное движимое имущество учреждения в пути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blPrEx>
          <w:tblBorders>
            <w:right w:val="nil"/>
            <w:insideV w:val="nil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807A3" w:rsidRPr="00DE5A14" w:rsidRDefault="00A807A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ФИНАНСОВЫЕ АКТИВЫ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доходов от собственности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плательщиками доходов от оказания платных работ, услуг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сумм принудительного изъятия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основными средствами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нематериальными активами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непроизведенными активами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материальными запасами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финансовыми активами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плательщиками прочих доходов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 w:rsidP="00A80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Расчеты по невыясненным поступлениям</w:t>
            </w:r>
          </w:p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выплатам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начислениям на выплаты по оплате труда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 связи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транспортным услугам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коммунальным услугам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арендной плате за пользование имуществом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работам, услугам по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имущества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прочим работам, услугам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основных средств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нематериальных активов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непроизведенных активов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материальных запасов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пособиям по социальной помощи населению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пенсиям, пособиям, выплачиваемым организациями сектора государственного управления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прочих расходов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подотчетными лицами по заработной плате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прочим выплатам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 связи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коммунальных услуг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оплате работ, услуг по содержанию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подотчетными лицами по оплате прочих работ, услуг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прочих расходов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компенсации затрат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суммам принудительного изъятия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ущербу основным средствам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нематериальным активам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ущербу непроизведенным активам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ущербу материальным запасам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денежных средств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иных финансовых активов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поступлениям в бюджет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наличным денежным средствам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КДБ, КИФ, 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прочими дебиторами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КДБ, КИФ, 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НДС по авансам полученным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НДС по авансам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уплаченным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blPrEx>
          <w:tblBorders>
            <w:right w:val="nil"/>
            <w:insideV w:val="nil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807A3" w:rsidRPr="00DE5A14" w:rsidRDefault="00A807A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прочим выплатам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начислениям на выплаты по оплате труда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транспортным услугам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арендной плате за пользование имуществом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 по содержанию имущества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прочим работам, услугам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основных средств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нематериальных активов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непроизведенных активов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материальных запасов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помощи населению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пособиям, выплачиваемым организациями сектора государственного управления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налогу на доходы физических лиц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прибыль организаций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КДБ, 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добавленную стоимость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КДБ, 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прочим платежам в бюджет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КДБ, 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имущество организаций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земельному налогу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полученным во временное распоряжение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с депонентами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КДБ, КИФ, 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РЕЗУЛЬТАТ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гКБК, КДБ,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гКБК, 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w:anchor="P1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части УП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гКБК, 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гКБК, 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blPrEx>
          <w:tblBorders>
            <w:right w:val="nil"/>
            <w:insideV w:val="nil"/>
          </w:tblBorders>
        </w:tblPrEx>
        <w:tc>
          <w:tcPr>
            <w:tcW w:w="3175" w:type="dxa"/>
            <w:tcBorders>
              <w:left w:val="single" w:sz="4" w:space="0" w:color="auto"/>
            </w:tcBorders>
          </w:tcPr>
          <w:p w:rsidR="00A807A3" w:rsidRPr="00DE5A14" w:rsidRDefault="00A807A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САНКЦИОНИРОВАНИЕ РАСХОДОВ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Доведенные лимиты бюджетных обязательств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0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к распределению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1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2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Переданные лимиты бюджетных обязательств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3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4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5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6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Принимаемые обязательства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7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Отложенные обязательства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Доведенные бюджетные ассигнования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29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к распределению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30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31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Переданные бюджетные ассигнования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32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33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бюджетные ассигнования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КРБ, КИФ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34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Сметные (плановые, прогнозные) назначения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гКБК, 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5 0 4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35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  <w:tr w:rsidR="00A807A3" w:rsidRPr="00DE5A14">
        <w:tc>
          <w:tcPr>
            <w:tcW w:w="3175" w:type="dxa"/>
          </w:tcPr>
          <w:p w:rsidR="00A807A3" w:rsidRPr="00DE5A14" w:rsidRDefault="00A807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Утвержденный объем финансового обеспечения</w:t>
            </w:r>
          </w:p>
        </w:tc>
        <w:tc>
          <w:tcPr>
            <w:tcW w:w="2324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гКБК, КДБ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5 0 7</w:t>
            </w:r>
          </w:p>
        </w:tc>
        <w:tc>
          <w:tcPr>
            <w:tcW w:w="2268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236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309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157н</w:t>
            </w:r>
          </w:p>
        </w:tc>
        <w:tc>
          <w:tcPr>
            <w:tcW w:w="850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7A3" w:rsidRPr="00DE5A14" w:rsidRDefault="00A80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</w:tr>
    </w:tbl>
    <w:p w:rsidR="00B37792" w:rsidRPr="00DE5A14" w:rsidRDefault="00B37792">
      <w:pPr>
        <w:sectPr w:rsidR="00B37792" w:rsidRPr="00DE5A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ЗАБАЛАНСОВЫЕ СЧЕТА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417"/>
        <w:gridCol w:w="1984"/>
      </w:tblGrid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Дополнительная детализация учета</w:t>
            </w: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принятые на хранение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Задолженность неплатежеспособных дебиторов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Награды, призы, кубки и ценные подарки, сувениры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Путевки неоплаченные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B37792" w:rsidRPr="00DE5A14" w:rsidRDefault="00DF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B37792"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КОСГУ</w:t>
              </w:r>
            </w:hyperlink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37792" w:rsidRPr="00DE5A14" w:rsidRDefault="00DF5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B37792"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КОСГУ</w:t>
              </w:r>
            </w:hyperlink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бюджета прошлых лет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Задолженность, не востребованная кредиторами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 w:rsidP="00865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стоимостью до </w:t>
            </w:r>
            <w:r w:rsidR="0086576C" w:rsidRPr="00DE5A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 включительно в эксплуатации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доверительное управление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возмездное пользование (аренду)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41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Pr="00DE5A14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1765"/>
      <w:bookmarkEnd w:id="14"/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3328" w:rsidRPr="00DE5A14" w:rsidRDefault="00673328" w:rsidP="0067332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DE5A14">
        <w:rPr>
          <w:rFonts w:eastAsiaTheme="minorHAnsi"/>
          <w:b/>
          <w:bCs/>
          <w:lang w:eastAsia="en-US"/>
        </w:rPr>
        <w:t>1. Формы документов класса 03 "Унифицированная система</w:t>
      </w:r>
    </w:p>
    <w:p w:rsidR="00673328" w:rsidRPr="00DE5A14" w:rsidRDefault="00673328" w:rsidP="00673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E5A14">
        <w:rPr>
          <w:rFonts w:eastAsiaTheme="minorHAnsi"/>
          <w:b/>
          <w:bCs/>
          <w:lang w:eastAsia="en-US"/>
        </w:rPr>
        <w:t>первичной учетной документации" ОКУД</w:t>
      </w:r>
    </w:p>
    <w:p w:rsidR="00673328" w:rsidRPr="00DE5A14" w:rsidRDefault="00673328" w:rsidP="00673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7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8"/>
        <w:gridCol w:w="1257"/>
        <w:gridCol w:w="49"/>
        <w:gridCol w:w="7760"/>
        <w:gridCol w:w="6"/>
      </w:tblGrid>
      <w:tr w:rsidR="00673328" w:rsidRPr="00DE5A14" w:rsidTr="00673328">
        <w:trPr>
          <w:gridAfter w:val="1"/>
          <w:wAfter w:w="6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Код формы</w:t>
            </w: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Наименование формы документа</w:t>
            </w:r>
          </w:p>
        </w:tc>
      </w:tr>
      <w:tr w:rsidR="00673328" w:rsidRPr="00DE5A14" w:rsidTr="00673328">
        <w:trPr>
          <w:gridAfter w:val="1"/>
          <w:wAfter w:w="6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</w:t>
            </w:r>
          </w:p>
        </w:tc>
      </w:tr>
      <w:tr w:rsidR="00673328" w:rsidRPr="00DE5A14" w:rsidTr="00673328">
        <w:trPr>
          <w:gridAfter w:val="1"/>
          <w:wAfter w:w="6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39" w:history="1">
              <w:r w:rsidR="00673328" w:rsidRPr="00DE5A14">
                <w:rPr>
                  <w:rFonts w:eastAsiaTheme="minorHAnsi"/>
                  <w:color w:val="0000FF"/>
                  <w:lang w:eastAsia="en-US"/>
                </w:rPr>
                <w:t>0310001</w:t>
              </w:r>
            </w:hyperlink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ind w:left="40"/>
              <w:jc w:val="both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Приходный кассовый ордер</w:t>
            </w:r>
          </w:p>
        </w:tc>
      </w:tr>
      <w:tr w:rsidR="00673328" w:rsidRPr="00DE5A14" w:rsidTr="00673328">
        <w:trPr>
          <w:gridAfter w:val="1"/>
          <w:wAfter w:w="6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0" w:history="1">
              <w:r w:rsidR="00673328" w:rsidRPr="00DE5A14">
                <w:rPr>
                  <w:rFonts w:eastAsiaTheme="minorHAnsi"/>
                  <w:color w:val="0000FF"/>
                  <w:lang w:eastAsia="en-US"/>
                </w:rPr>
                <w:t>0310002</w:t>
              </w:r>
            </w:hyperlink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ind w:left="40"/>
              <w:jc w:val="both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Расходный кассовый ордер</w:t>
            </w:r>
          </w:p>
        </w:tc>
      </w:tr>
      <w:tr w:rsidR="00673328" w:rsidRPr="00DE5A14" w:rsidTr="00673328">
        <w:trPr>
          <w:gridAfter w:val="1"/>
          <w:wAfter w:w="6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1" w:history="1">
              <w:r w:rsidR="00673328" w:rsidRPr="00DE5A14">
                <w:rPr>
                  <w:rFonts w:eastAsiaTheme="minorHAnsi"/>
                  <w:color w:val="0000FF"/>
                  <w:lang w:eastAsia="en-US"/>
                </w:rPr>
                <w:t>0310003</w:t>
              </w:r>
            </w:hyperlink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ind w:left="40"/>
              <w:jc w:val="both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регистрации приходных и расходных кассовых документов</w:t>
            </w:r>
          </w:p>
        </w:tc>
      </w:tr>
      <w:tr w:rsidR="00673328" w:rsidRPr="00DE5A14" w:rsidTr="00673328">
        <w:trPr>
          <w:gridAfter w:val="1"/>
          <w:wAfter w:w="6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2" w:history="1">
              <w:r w:rsidR="00673328" w:rsidRPr="00DE5A14">
                <w:rPr>
                  <w:rFonts w:eastAsiaTheme="minorHAnsi"/>
                  <w:color w:val="0000FF"/>
                  <w:lang w:eastAsia="en-US"/>
                </w:rPr>
                <w:t>0310005</w:t>
              </w:r>
            </w:hyperlink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ind w:left="40"/>
              <w:jc w:val="both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Книга учета принятых и выданных кассиром денежных средств</w:t>
            </w:r>
          </w:p>
        </w:tc>
      </w:tr>
      <w:tr w:rsidR="00673328" w:rsidRPr="00DE5A14" w:rsidTr="0067332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8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3" w:history="1">
              <w:r w:rsidR="00673328" w:rsidRPr="00DE5A14">
                <w:rPr>
                  <w:rFonts w:eastAsiaTheme="minorHAnsi"/>
                  <w:color w:val="0000FF"/>
                  <w:lang w:eastAsia="en-US"/>
                </w:rPr>
                <w:t>0401060</w:t>
              </w:r>
            </w:hyperlink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328" w:rsidRPr="00DE5A14" w:rsidRDefault="006733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Платежное поручение</w:t>
            </w:r>
          </w:p>
        </w:tc>
      </w:tr>
      <w:tr w:rsidR="003C5001" w:rsidRPr="00DE5A14" w:rsidTr="0067332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4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0402001</w:t>
              </w:r>
            </w:hyperlink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Объявление на взнос наличными</w:t>
            </w:r>
          </w:p>
        </w:tc>
      </w:tr>
      <w:tr w:rsidR="003C5001" w:rsidRPr="00DE5A14" w:rsidTr="00673328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5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0504101</w:t>
              </w:r>
            </w:hyperlink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о приеме-передаче объектов нефинансовых активов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6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0504102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Накладная на внутреннее перемещение объектов нефинансовых активов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7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0504103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8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0504104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о списании объектов нефинансовых активов (кроме транспортных средств)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9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0504105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о списании транспортного средства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0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0504143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о списании мягкого и хозяйственного инвентаря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1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0504144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о списании исключенных объектов библиотечного фонда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2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0504202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Меню-требование на выдачу продуктов питания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3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0504204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Требование-накладная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 w:rsidP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4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0504205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Накладная на отпуск материалов (материальных ценностей) на сторону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 w:rsidP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5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0504206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Карточка (книга) учета выдачи имущества в пользование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 w:rsidP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6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0504207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Приходный ордер на приемку материальных ценностей (нефинансовых активов)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7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0504210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Ведомость выдачи материальных ценностей на нужды учреждения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8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0504220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приемки материалов (материальных ценностей)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lastRenderedPageBreak/>
              <w:t>22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9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0504230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о списании материальных запасов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0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0504402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Расчетная ведомость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1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0504403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Платежная ведомость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2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0504417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Карточка-справка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3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0504421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Табель учета использования рабочего времени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 w:rsidP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4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0504425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 w:rsidP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5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0504501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Ведомость на выдачу денег из кассы подотчетным лицам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 w:rsidP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6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0504505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Авансовый отчет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7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0504510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Квитанция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8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0504514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Кассовая книга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9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0504608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Табель учета посещаемости детей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0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0504805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Извещение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1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0504816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о списании бланков строгой отчетности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2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0504817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Уведомление по расчетам между бюджетами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3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0504822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Уведомление о лимитах бюджетных обязательств (бюджетных ассигнованиях)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 w:rsidP="00673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4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0504833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Бухгалтерская справка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 w:rsidP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5" w:history="1">
              <w:r w:rsidR="003C5001" w:rsidRPr="00DE5A14">
                <w:rPr>
                  <w:rFonts w:eastAsiaTheme="minorHAnsi"/>
                  <w:color w:val="0000FF"/>
                  <w:lang w:eastAsia="en-US"/>
                </w:rPr>
                <w:t>0504835</w:t>
              </w:r>
            </w:hyperlink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Акт о результатах инвентаризации</w:t>
            </w: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 w:rsidP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C5001" w:rsidRPr="00DE5A14" w:rsidTr="00673328"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001" w:rsidRPr="00DE5A14" w:rsidRDefault="003C5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7792" w:rsidRPr="00DE5A14" w:rsidRDefault="00B37792">
      <w:pPr>
        <w:sectPr w:rsidR="00B37792" w:rsidRPr="00DE5A14">
          <w:pgSz w:w="11905" w:h="16838"/>
          <w:pgMar w:top="1134" w:right="850" w:bottom="1134" w:left="1701" w:header="0" w:footer="0" w:gutter="0"/>
          <w:cols w:space="720"/>
        </w:sect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АКТ                  │   Номер   │    Дата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о выявленных дефектах оборудования  │ документа │ составления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├───────────┼─────────────┤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│           │      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└───────────┴─────────────┘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5A14">
        <w:rPr>
          <w:rFonts w:ascii="Times New Roman" w:hAnsi="Times New Roman" w:cs="Times New Roman"/>
          <w:i/>
          <w:sz w:val="24"/>
          <w:szCs w:val="24"/>
        </w:rPr>
        <w:t>(наименование учреждения)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Местонахождение оборудования 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E5A14">
        <w:rPr>
          <w:rFonts w:ascii="Times New Roman" w:hAnsi="Times New Roman" w:cs="Times New Roman"/>
          <w:i/>
          <w:sz w:val="24"/>
          <w:szCs w:val="24"/>
        </w:rPr>
        <w:t>(адрес, здание, сооружение, цех)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Организация-изготовитель 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E5A14">
        <w:rPr>
          <w:rFonts w:ascii="Times New Roman" w:hAnsi="Times New Roman" w:cs="Times New Roman"/>
          <w:i/>
          <w:sz w:val="24"/>
          <w:szCs w:val="24"/>
        </w:rPr>
        <w:t>(наименование)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Организация-поставщик 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E5A14">
        <w:rPr>
          <w:rFonts w:ascii="Times New Roman" w:hAnsi="Times New Roman" w:cs="Times New Roman"/>
          <w:i/>
          <w:sz w:val="24"/>
          <w:szCs w:val="24"/>
        </w:rPr>
        <w:t>(наименование)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 В процессе ______________________________________________ перечисленного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5A14">
        <w:rPr>
          <w:rFonts w:ascii="Times New Roman" w:hAnsi="Times New Roman" w:cs="Times New Roman"/>
          <w:i/>
          <w:sz w:val="24"/>
          <w:szCs w:val="24"/>
        </w:rPr>
        <w:t>(осмотра, приема, монтажа, наладки, испытания)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ниже оборудования обнаружены следующие дефекты: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964"/>
        <w:gridCol w:w="1814"/>
        <w:gridCol w:w="1985"/>
        <w:gridCol w:w="1985"/>
        <w:gridCol w:w="2098"/>
      </w:tblGrid>
      <w:tr w:rsidR="00B37792" w:rsidRPr="00DE5A14">
        <w:tc>
          <w:tcPr>
            <w:tcW w:w="6520" w:type="dxa"/>
            <w:gridSpan w:val="4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970" w:type="dxa"/>
            <w:gridSpan w:val="2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Обнаруженные дефекты</w:t>
            </w:r>
          </w:p>
        </w:tc>
      </w:tr>
      <w:tr w:rsidR="00B37792" w:rsidRPr="00DE5A14">
        <w:tc>
          <w:tcPr>
            <w:tcW w:w="204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N паспорта или маркировка</w:t>
            </w:r>
          </w:p>
        </w:tc>
        <w:tc>
          <w:tcPr>
            <w:tcW w:w="96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Тип, марка</w:t>
            </w:r>
          </w:p>
        </w:tc>
        <w:tc>
          <w:tcPr>
            <w:tcW w:w="181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Изготовления оборудования</w:t>
            </w: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Поступления оборудования</w:t>
            </w:r>
          </w:p>
        </w:tc>
        <w:tc>
          <w:tcPr>
            <w:tcW w:w="2098" w:type="dxa"/>
            <w:vMerge/>
          </w:tcPr>
          <w:p w:rsidR="00B37792" w:rsidRPr="00DE5A14" w:rsidRDefault="00B37792"/>
        </w:tc>
      </w:tr>
      <w:tr w:rsidR="00B37792" w:rsidRPr="00DE5A14">
        <w:tc>
          <w:tcPr>
            <w:tcW w:w="204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7792" w:rsidRPr="00DE5A14">
        <w:tc>
          <w:tcPr>
            <w:tcW w:w="204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204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204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204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204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sectPr w:rsidR="00B37792" w:rsidRPr="00DE5A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 Для устранения выявленных дефектов необходимо: 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5A14">
        <w:rPr>
          <w:rFonts w:ascii="Times New Roman" w:hAnsi="Times New Roman" w:cs="Times New Roman"/>
          <w:i/>
          <w:sz w:val="24"/>
          <w:szCs w:val="24"/>
        </w:rPr>
        <w:t>(подробно указываются мероприятия или работы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E5A14">
        <w:rPr>
          <w:rFonts w:ascii="Times New Roman" w:hAnsi="Times New Roman" w:cs="Times New Roman"/>
          <w:i/>
          <w:sz w:val="24"/>
          <w:szCs w:val="24"/>
        </w:rPr>
        <w:t>по устранению выявленных дефектов,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5A14">
        <w:rPr>
          <w:rFonts w:ascii="Times New Roman" w:hAnsi="Times New Roman" w:cs="Times New Roman"/>
          <w:i/>
          <w:sz w:val="24"/>
          <w:szCs w:val="24"/>
        </w:rPr>
        <w:t>исполнители и сроки исполнения)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(должность, Ф.И.О., подпись)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(должность, Ф.И.О., подпись)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(должность, Ф.И.О., подпись)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(должность, Ф.И.О., подпись)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Акт составил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        __________________        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(должность)                  (подпись)            (расшифровка подписи)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Корреспонденция счетов и дата отражения операции в учете:</w:t>
      </w:r>
    </w:p>
    <w:p w:rsidR="00B37792" w:rsidRPr="00DE5A14" w:rsidRDefault="00B3779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(заполняется отделом учета и отчетности)</w:t>
      </w:r>
    </w:p>
    <w:p w:rsidR="00B37792" w:rsidRPr="00DE5A14" w:rsidRDefault="00B3779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Дебет: _______________________</w:t>
      </w:r>
    </w:p>
    <w:p w:rsidR="00B37792" w:rsidRPr="00DE5A14" w:rsidRDefault="00B3779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Кредит: ______________________</w:t>
      </w:r>
    </w:p>
    <w:tbl>
      <w:tblPr>
        <w:tblW w:w="171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1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4B0F" w:rsidRPr="00DE5A14" w:rsidTr="00AC39B2">
        <w:tc>
          <w:tcPr>
            <w:tcW w:w="1359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Корреспонденция счетов отражена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0F" w:rsidRPr="00DE5A14" w:rsidTr="00AC39B2">
        <w:tc>
          <w:tcPr>
            <w:tcW w:w="891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b/>
                <w:sz w:val="24"/>
                <w:szCs w:val="24"/>
              </w:rPr>
              <w:t>в журнале операций</w:t>
            </w: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A4B0F" w:rsidRPr="00DE5A14" w:rsidTr="00AC39B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0F" w:rsidRPr="00DE5A14" w:rsidTr="00AC39B2">
        <w:tc>
          <w:tcPr>
            <w:tcW w:w="42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</w:t>
            </w: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0F" w:rsidRPr="00DE5A14" w:rsidTr="00AC39B2">
        <w:tc>
          <w:tcPr>
            <w:tcW w:w="42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(главный бухгалтер)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B0F" w:rsidRPr="00DE5A14" w:rsidRDefault="00FA4B0F" w:rsidP="00D2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B0F" w:rsidRPr="00DE5A14" w:rsidRDefault="00FA4B0F" w:rsidP="00D241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0F" w:rsidRPr="00DE5A14" w:rsidTr="00AC39B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B0F" w:rsidRPr="00DE5A14" w:rsidTr="00AC39B2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2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0F" w:rsidRPr="00DE5A14" w:rsidRDefault="00FA4B0F" w:rsidP="00D2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B0F" w:rsidRPr="00DE5A14" w:rsidRDefault="00FA4B0F" w:rsidP="00FA4B0F">
      <w:pPr>
        <w:sectPr w:rsidR="00FA4B0F" w:rsidRPr="00DE5A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Утверждаю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A4B0F" w:rsidRPr="00DE5A14">
        <w:rPr>
          <w:rFonts w:ascii="Times New Roman" w:hAnsi="Times New Roman" w:cs="Times New Roman"/>
          <w:sz w:val="24"/>
          <w:szCs w:val="24"/>
        </w:rPr>
        <w:t>начальник</w:t>
      </w:r>
      <w:r w:rsidRPr="00DE5A14">
        <w:rPr>
          <w:rFonts w:ascii="Times New Roman" w:hAnsi="Times New Roman" w:cs="Times New Roman"/>
          <w:sz w:val="24"/>
          <w:szCs w:val="24"/>
        </w:rPr>
        <w:t xml:space="preserve">    _________ 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A4B0F" w:rsidRPr="00DE5A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E5A14">
        <w:rPr>
          <w:rFonts w:ascii="Times New Roman" w:hAnsi="Times New Roman" w:cs="Times New Roman"/>
          <w:sz w:val="24"/>
          <w:szCs w:val="24"/>
        </w:rPr>
        <w:t xml:space="preserve">  (подпись) (расшифровка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подписи)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"__" ___________ 20__ г.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АКТ N 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о разукомплектации (частичной ликвидации)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объекта основных средств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┌───────┐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│ КОДЫ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"__" _____________ 20__ г.               Дата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Учреждение         ________________________________       по ОКПО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Структурное                              ┌────────┐              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подразделение      _________________ ИНН │        │           КПП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└────────┘               ├───────┤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Вид имущества      ________________________________ Аналитическая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(недвижимое, иное движимое)           группа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Материально                                                      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ответственное лицо ________________________________ Учетный номер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Дата разукомплектации (частичной ликвидации) │    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└───────┘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 Сведения об объекте основных средств до проведения работ по разукомплектации (частичной ликвидации)</w:t>
      </w:r>
    </w:p>
    <w:p w:rsidR="00B37792" w:rsidRPr="00DE5A14" w:rsidRDefault="00B37792">
      <w:pPr>
        <w:sectPr w:rsidR="00B37792" w:rsidRPr="00DE5A14">
          <w:pgSz w:w="11905" w:h="16838"/>
          <w:pgMar w:top="1134" w:right="850" w:bottom="1134" w:left="1701" w:header="0" w:footer="0" w:gutter="0"/>
          <w:cols w:space="720"/>
        </w:sect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"/>
        <w:gridCol w:w="850"/>
        <w:gridCol w:w="773"/>
        <w:gridCol w:w="902"/>
        <w:gridCol w:w="1190"/>
        <w:gridCol w:w="959"/>
        <w:gridCol w:w="992"/>
        <w:gridCol w:w="1312"/>
        <w:gridCol w:w="1440"/>
      </w:tblGrid>
      <w:tr w:rsidR="00B37792" w:rsidRPr="00DE5A14">
        <w:tc>
          <w:tcPr>
            <w:tcW w:w="1482" w:type="dxa"/>
            <w:vMerge w:val="restart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25" w:type="dxa"/>
            <w:gridSpan w:val="3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41" w:type="dxa"/>
            <w:gridSpan w:val="3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2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Фактический срок службы (месяцев)</w:t>
            </w:r>
          </w:p>
        </w:tc>
        <w:tc>
          <w:tcPr>
            <w:tcW w:w="1440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B37792" w:rsidRPr="00DE5A14">
        <w:tc>
          <w:tcPr>
            <w:tcW w:w="1482" w:type="dxa"/>
            <w:vMerge/>
            <w:tcBorders>
              <w:left w:val="nil"/>
            </w:tcBorders>
          </w:tcPr>
          <w:p w:rsidR="00B37792" w:rsidRPr="00DE5A14" w:rsidRDefault="00B37792"/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</w:p>
        </w:tc>
        <w:tc>
          <w:tcPr>
            <w:tcW w:w="773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</w:p>
        </w:tc>
        <w:tc>
          <w:tcPr>
            <w:tcW w:w="902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заводской (иной)</w:t>
            </w:r>
          </w:p>
        </w:tc>
        <w:tc>
          <w:tcPr>
            <w:tcW w:w="119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выпуска, изготовления, иное</w:t>
            </w:r>
          </w:p>
        </w:tc>
        <w:tc>
          <w:tcPr>
            <w:tcW w:w="959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принятия к бюджетному учету</w:t>
            </w:r>
          </w:p>
        </w:tc>
        <w:tc>
          <w:tcPr>
            <w:tcW w:w="992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ввода в эксплуатацию</w:t>
            </w:r>
          </w:p>
        </w:tc>
        <w:tc>
          <w:tcPr>
            <w:tcW w:w="1312" w:type="dxa"/>
            <w:vMerge/>
          </w:tcPr>
          <w:p w:rsidR="00B37792" w:rsidRPr="00DE5A14" w:rsidRDefault="00B37792"/>
        </w:tc>
        <w:tc>
          <w:tcPr>
            <w:tcW w:w="1440" w:type="dxa"/>
            <w:vMerge/>
          </w:tcPr>
          <w:p w:rsidR="00B37792" w:rsidRPr="00DE5A14" w:rsidRDefault="00B37792"/>
        </w:tc>
      </w:tr>
      <w:tr w:rsidR="00B37792" w:rsidRPr="00DE5A14">
        <w:tc>
          <w:tcPr>
            <w:tcW w:w="1482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7792" w:rsidRPr="00DE5A14">
        <w:tc>
          <w:tcPr>
            <w:tcW w:w="1482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 Мероприятия и расходы, связанные с разукомплектацией (частичной ликвидацией)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1963"/>
        <w:gridCol w:w="1980"/>
        <w:gridCol w:w="1620"/>
        <w:gridCol w:w="2160"/>
        <w:gridCol w:w="2340"/>
        <w:gridCol w:w="2404"/>
      </w:tblGrid>
      <w:tr w:rsidR="00B37792" w:rsidRPr="00DE5A14">
        <w:tc>
          <w:tcPr>
            <w:tcW w:w="2357" w:type="dxa"/>
            <w:vMerge w:val="restart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(расхода)</w:t>
            </w:r>
          </w:p>
        </w:tc>
        <w:tc>
          <w:tcPr>
            <w:tcW w:w="3943" w:type="dxa"/>
            <w:gridSpan w:val="2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Бухгалтерская запись</w:t>
            </w:r>
          </w:p>
        </w:tc>
        <w:tc>
          <w:tcPr>
            <w:tcW w:w="1620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6904" w:type="dxa"/>
            <w:gridSpan w:val="3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B37792" w:rsidRPr="00DE5A14">
        <w:tc>
          <w:tcPr>
            <w:tcW w:w="2357" w:type="dxa"/>
            <w:vMerge/>
            <w:tcBorders>
              <w:left w:val="nil"/>
            </w:tcBorders>
          </w:tcPr>
          <w:p w:rsidR="00B37792" w:rsidRPr="00DE5A14" w:rsidRDefault="00B37792"/>
        </w:tc>
        <w:tc>
          <w:tcPr>
            <w:tcW w:w="1963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98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620" w:type="dxa"/>
            <w:vMerge/>
          </w:tcPr>
          <w:p w:rsidR="00B37792" w:rsidRPr="00DE5A14" w:rsidRDefault="00B37792"/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0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37792" w:rsidRPr="00DE5A14">
        <w:tc>
          <w:tcPr>
            <w:tcW w:w="2357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7792" w:rsidRPr="00DE5A14">
        <w:tc>
          <w:tcPr>
            <w:tcW w:w="2357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2357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2357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2357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 Поступление материальных ценностей в результате разукомплектации (частичной ликвидации)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1066"/>
        <w:gridCol w:w="845"/>
        <w:gridCol w:w="1461"/>
        <w:gridCol w:w="1440"/>
        <w:gridCol w:w="2160"/>
        <w:gridCol w:w="2700"/>
        <w:gridCol w:w="2584"/>
      </w:tblGrid>
      <w:tr w:rsidR="00B37792" w:rsidRPr="00DE5A14">
        <w:tc>
          <w:tcPr>
            <w:tcW w:w="2568" w:type="dxa"/>
            <w:vMerge w:val="restart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материальных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911" w:type="dxa"/>
            <w:gridSpan w:val="2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461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40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2160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5284" w:type="dxa"/>
            <w:gridSpan w:val="2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Корреспондирующие счета</w:t>
            </w:r>
          </w:p>
        </w:tc>
      </w:tr>
      <w:tr w:rsidR="00B37792" w:rsidRPr="00DE5A14">
        <w:tc>
          <w:tcPr>
            <w:tcW w:w="2568" w:type="dxa"/>
            <w:vMerge/>
            <w:tcBorders>
              <w:left w:val="nil"/>
            </w:tcBorders>
          </w:tcPr>
          <w:p w:rsidR="00B37792" w:rsidRPr="00DE5A14" w:rsidRDefault="00B37792"/>
        </w:tc>
        <w:tc>
          <w:tcPr>
            <w:tcW w:w="1066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5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461" w:type="dxa"/>
            <w:vMerge/>
          </w:tcPr>
          <w:p w:rsidR="00B37792" w:rsidRPr="00DE5A14" w:rsidRDefault="00B37792"/>
        </w:tc>
        <w:tc>
          <w:tcPr>
            <w:tcW w:w="1440" w:type="dxa"/>
            <w:vMerge/>
          </w:tcPr>
          <w:p w:rsidR="00B37792" w:rsidRPr="00DE5A14" w:rsidRDefault="00B37792"/>
        </w:tc>
        <w:tc>
          <w:tcPr>
            <w:tcW w:w="2160" w:type="dxa"/>
            <w:vMerge/>
          </w:tcPr>
          <w:p w:rsidR="00B37792" w:rsidRPr="00DE5A14" w:rsidRDefault="00B37792"/>
        </w:tc>
        <w:tc>
          <w:tcPr>
            <w:tcW w:w="270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258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B37792" w:rsidRPr="00DE5A14">
        <w:tc>
          <w:tcPr>
            <w:tcW w:w="2568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792" w:rsidRPr="00DE5A14">
        <w:tc>
          <w:tcPr>
            <w:tcW w:w="2568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2568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2568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Сведения о согласовании/при необходимости/ 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(наименование, дата и номер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 о согласовании/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отметка о согласовании)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Комиссия, назначенная распоряжением 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 "__" _____________ 20__ г. N _____ осмотрела результаты разукомплектации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(частичной ликвидации).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Заключение  комиссии  (с  указанием причины разукомплектации (частичной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ликвидации)) 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Приложения. 1. Инвентарная карточка учета в количестве N __ на __ л.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2.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---------------------------------------------------------------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sectPr w:rsidR="00B37792" w:rsidRPr="00DE5A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Председатель комиссии          _____________    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(расшифровка подписи)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Члены комиссии:                _____________    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(расшифровка подписи)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_____________    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(расшифровка подписи)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_____________    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(расшифровка подписи)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В    инвентарной    карточке    учета   основных   средств   результаты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разукомплектации (частичной ликвидации) отмечены.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Исполнитель ___________ _________ 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(должность) (подпись) (расшифровка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подписи)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Ответственное лицо __________ _________ 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(должность) (подпись) (расшифровка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"__" _______________ 20__ г.                   "__" _______________ 20__ г.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Pr="00DE5A14" w:rsidRDefault="00AC39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217"/>
      <w:bookmarkEnd w:id="15"/>
      <w:r w:rsidRPr="00DE5A14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учета выданных доверенностей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____________________________________________________________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Период _____________________________________________________________________________</w:t>
      </w:r>
    </w:p>
    <w:p w:rsidR="00B37792" w:rsidRPr="00DE5A14" w:rsidRDefault="00B37792">
      <w:pPr>
        <w:sectPr w:rsidR="00B37792" w:rsidRPr="00DE5A14">
          <w:pgSz w:w="11905" w:h="16838"/>
          <w:pgMar w:top="1134" w:right="850" w:bottom="1134" w:left="1701" w:header="0" w:footer="0" w:gutter="0"/>
          <w:cols w:space="720"/>
        </w:sect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984"/>
      </w:tblGrid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Номер доверенности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 выдачи доверенности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лица, получившего доверенность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Расписка в получении доверенности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Номер и дата наряда (заменяющего документа)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документа, подтверждающего выполнение поручения</w:t>
            </w:r>
          </w:p>
        </w:tc>
      </w:tr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Исполнитель _____________ ___________ 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(должность)   (подпись)   (расшифровка подписи)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Pr="00DE5A14" w:rsidRDefault="00AC3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685D" w:rsidRPr="00DE5A14" w:rsidRDefault="0083685D" w:rsidP="008368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83685D" w:rsidP="008368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685D" w:rsidRPr="00DE5A14" w:rsidRDefault="0083685D" w:rsidP="0083685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83685D" w:rsidRPr="00DE5A14" w:rsidRDefault="0083685D" w:rsidP="0083685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E5A14">
        <w:rPr>
          <w:rFonts w:eastAsiaTheme="minorHAnsi"/>
          <w:b/>
          <w:bCs/>
          <w:lang w:eastAsia="en-US"/>
        </w:rPr>
        <w:t>ПЕРЕЧЕНЬ</w:t>
      </w:r>
    </w:p>
    <w:p w:rsidR="0083685D" w:rsidRPr="00DE5A14" w:rsidRDefault="0083685D" w:rsidP="0083685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E5A14">
        <w:rPr>
          <w:rFonts w:eastAsiaTheme="minorHAnsi"/>
          <w:b/>
          <w:bCs/>
          <w:lang w:eastAsia="en-US"/>
        </w:rPr>
        <w:t>РЕГИСТРОВ БУХГАЛТЕРСКОГО УЧЕТА, ПРИМЕНЯЕМЫХ УЧРЕЖДЕНИЕМ</w:t>
      </w:r>
    </w:p>
    <w:p w:rsidR="0083685D" w:rsidRPr="00DE5A14" w:rsidRDefault="0083685D" w:rsidP="008368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1456"/>
        <w:gridCol w:w="7437"/>
      </w:tblGrid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Код формы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Наименование регистра</w:t>
            </w:r>
          </w:p>
        </w:tc>
      </w:tr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</w:t>
            </w:r>
          </w:p>
        </w:tc>
      </w:tr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6" w:history="1">
              <w:r w:rsidR="0083685D" w:rsidRPr="00DE5A14">
                <w:rPr>
                  <w:rFonts w:eastAsiaTheme="minorHAnsi"/>
                  <w:color w:val="0000FF"/>
                  <w:lang w:eastAsia="en-US"/>
                </w:rPr>
                <w:t>0504031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Инвентарная карточка учета нефинансовых активов</w:t>
            </w:r>
          </w:p>
        </w:tc>
      </w:tr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7" w:history="1">
              <w:r w:rsidR="0083685D" w:rsidRPr="00DE5A14">
                <w:rPr>
                  <w:rFonts w:eastAsiaTheme="minorHAnsi"/>
                  <w:color w:val="0000FF"/>
                  <w:lang w:eastAsia="en-US"/>
                </w:rPr>
                <w:t>0504032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Инвентарная карточка группового учета нефинансовых активов</w:t>
            </w:r>
          </w:p>
        </w:tc>
      </w:tr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8" w:history="1">
              <w:r w:rsidR="0083685D" w:rsidRPr="00DE5A14">
                <w:rPr>
                  <w:rFonts w:eastAsiaTheme="minorHAnsi"/>
                  <w:color w:val="0000FF"/>
                  <w:lang w:eastAsia="en-US"/>
                </w:rPr>
                <w:t>0504033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Опись инвентарных карточек по учету нефинансовых активов</w:t>
            </w:r>
          </w:p>
        </w:tc>
      </w:tr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9" w:history="1">
              <w:r w:rsidR="0083685D" w:rsidRPr="00DE5A14">
                <w:rPr>
                  <w:rFonts w:eastAsiaTheme="minorHAnsi"/>
                  <w:color w:val="0000FF"/>
                  <w:lang w:eastAsia="en-US"/>
                </w:rPr>
                <w:t>0504034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Инвентарный список нефинансовых активов</w:t>
            </w:r>
          </w:p>
        </w:tc>
      </w:tr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0" w:history="1">
              <w:r w:rsidR="0083685D" w:rsidRPr="00DE5A14">
                <w:rPr>
                  <w:rFonts w:eastAsiaTheme="minorHAnsi"/>
                  <w:color w:val="0000FF"/>
                  <w:lang w:eastAsia="en-US"/>
                </w:rPr>
                <w:t>0504035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Оборотная ведомость по нефинансовым активам</w:t>
            </w:r>
          </w:p>
        </w:tc>
      </w:tr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1" w:history="1">
              <w:r w:rsidR="0083685D" w:rsidRPr="00DE5A14">
                <w:rPr>
                  <w:rFonts w:eastAsiaTheme="minorHAnsi"/>
                  <w:color w:val="0000FF"/>
                  <w:lang w:eastAsia="en-US"/>
                </w:rPr>
                <w:t>0504036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Оборотная ведомость</w:t>
            </w:r>
          </w:p>
        </w:tc>
      </w:tr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2" w:history="1">
              <w:r w:rsidR="0083685D" w:rsidRPr="00DE5A14">
                <w:rPr>
                  <w:rFonts w:eastAsiaTheme="minorHAnsi"/>
                  <w:color w:val="0000FF"/>
                  <w:lang w:eastAsia="en-US"/>
                </w:rPr>
                <w:t>0504037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Накопительная ведомость по приходу продуктов питания</w:t>
            </w:r>
          </w:p>
        </w:tc>
      </w:tr>
      <w:tr w:rsidR="0083685D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5D" w:rsidRPr="00DE5A14" w:rsidRDefault="00DF5A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3" w:history="1">
              <w:r w:rsidR="0083685D" w:rsidRPr="00DE5A14">
                <w:rPr>
                  <w:rFonts w:eastAsiaTheme="minorHAnsi"/>
                  <w:color w:val="0000FF"/>
                  <w:lang w:eastAsia="en-US"/>
                </w:rPr>
                <w:t>0504038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5D" w:rsidRPr="00DE5A14" w:rsidRDefault="008368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Накопительная ведомость по расходу продуктов питания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4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0504041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Карточка количественно-суммового учета материальных ценностей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5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0504042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Книга учета материальных ценностей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6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0504043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Карточка учета материальных ценностей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7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0504044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Книга регистрации боя посуды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8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0504045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Книга учета бланков строгой отчетности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9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0504046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Книга учета выданных раздатчикам денег на выплату заработной платы, денежного довольствия и стипендий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0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0504047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Реестр депонированных сумм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1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0504048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2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0504051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Карточка учета средств и расчетов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3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0504052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Реестр карточек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4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0504053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Реестр сдачи документов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5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0504054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Многографная карточка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6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0504062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Карточка учета лимитов бюджетных обязательств (бюджетных ассигнований)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7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0504063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Карточка учета расчетных документов, ожидающих исполнения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8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0504064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регистрации обязательств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9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0504071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Журналы операций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операций по счету "Касса"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операций с безналичными денежными средствами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операций расчетов с подотчетными лицами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операций расчетов с поставщиками и подрядчиками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lastRenderedPageBreak/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операций по выбытию и перемещению нефинансовых активов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операций расчетов с дебиторами по доходам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Журнал по прочим операциям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00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0504072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Главная книга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01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0504082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Инвентаризационная опись остатков на счетах учета денежных средств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02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0504086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03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0504087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Инвентаризационная опись (сличительная ведомость) по объектам нефинансовых активов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04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0504088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Инвентаризационная опись наличных денежных средств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05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0504089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06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0504091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Инвентаризационная опись расчетов по поступлениям</w:t>
            </w:r>
          </w:p>
        </w:tc>
      </w:tr>
      <w:tr w:rsidR="00F44A06" w:rsidRPr="00DE5A14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F44A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06" w:rsidRPr="00DE5A14" w:rsidRDefault="00DF5A0D" w:rsidP="00DE5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07" w:history="1">
              <w:r w:rsidR="00F44A06" w:rsidRPr="00DE5A14">
                <w:rPr>
                  <w:rFonts w:eastAsiaTheme="minorHAnsi"/>
                  <w:color w:val="0000FF"/>
                  <w:lang w:eastAsia="en-US"/>
                </w:rPr>
                <w:t>0504092</w:t>
              </w:r>
            </w:hyperlink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A06" w:rsidRPr="00DE5A14" w:rsidRDefault="00F44A06" w:rsidP="00DE5A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5A14">
              <w:rPr>
                <w:rFonts w:eastAsiaTheme="minorHAnsi"/>
                <w:lang w:eastAsia="en-US"/>
              </w:rPr>
              <w:t>Ведомость расхождений по результатам инвентаризации</w:t>
            </w: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39B2" w:rsidRDefault="00AC39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2277"/>
      <w:bookmarkEnd w:id="16"/>
      <w:r w:rsidRPr="00DE5A14">
        <w:rPr>
          <w:rFonts w:ascii="Times New Roman" w:hAnsi="Times New Roman" w:cs="Times New Roman"/>
          <w:b/>
          <w:sz w:val="24"/>
          <w:szCs w:val="24"/>
        </w:rPr>
        <w:t>Периодичность формирования регистров бухгалтерского учета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на бумажных носителях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4535"/>
        <w:gridCol w:w="2551"/>
      </w:tblGrid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 формы документа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регистра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0504031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учета нефинансовых активов</w:t>
            </w:r>
          </w:p>
        </w:tc>
        <w:tc>
          <w:tcPr>
            <w:tcW w:w="2551" w:type="dxa"/>
            <w:vAlign w:val="center"/>
          </w:tcPr>
          <w:p w:rsidR="00B37792" w:rsidRPr="00DE5A14" w:rsidRDefault="0086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 поступлении нефинансового актива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0504032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группового учета нефинансовых активов</w:t>
            </w:r>
          </w:p>
        </w:tc>
        <w:tc>
          <w:tcPr>
            <w:tcW w:w="2551" w:type="dxa"/>
            <w:vAlign w:val="center"/>
          </w:tcPr>
          <w:p w:rsidR="00B37792" w:rsidRPr="00DE5A14" w:rsidRDefault="00865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 поступлении нефинансового актива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0504033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Опись инвентарных карточек по учету нефинансовых активов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0504034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0504035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0504036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0504041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0504042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Книга учета материальных ценностей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0504043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0504045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Книга учета бланков строгой отчетности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0504047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Реестр депонированных сумм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0504048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0504051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Карточка учета средств и расчетов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0504052</w:t>
            </w: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Реестр карточек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0504053</w:t>
            </w: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Реестр сдачи документов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0504054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Многографная карточка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0504055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Книга учета материальных ценностей, оплаченных в централизованном порядке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0504064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37792" w:rsidRPr="00DE5A14">
        <w:tc>
          <w:tcPr>
            <w:tcW w:w="567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0504072</w:t>
            </w:r>
          </w:p>
        </w:tc>
        <w:tc>
          <w:tcPr>
            <w:tcW w:w="4535" w:type="dxa"/>
            <w:vAlign w:val="center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551" w:type="dxa"/>
            <w:vAlign w:val="center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0504082</w:t>
            </w: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0504086</w:t>
            </w: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0504087</w:t>
            </w: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Инвентаризационная опись (сличительная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ведомость) по объектам нефинансовых активов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инвентаризации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0504088</w:t>
            </w: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0504089</w:t>
            </w: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0504091</w:t>
            </w: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расчетов по поступлениям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0504092</w:t>
            </w: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При инвентаризации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Иные регистры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Ежегодно или по мере необходимости формирования регистра</w:t>
            </w:r>
          </w:p>
        </w:tc>
      </w:tr>
    </w:tbl>
    <w:p w:rsidR="00B37792" w:rsidRPr="00DE5A14" w:rsidRDefault="00B37792">
      <w:pPr>
        <w:sectPr w:rsidR="00B37792" w:rsidRPr="00DE5A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2409"/>
      <w:bookmarkEnd w:id="17"/>
      <w:r w:rsidRPr="00DE5A14">
        <w:rPr>
          <w:rFonts w:ascii="Times New Roman" w:hAnsi="Times New Roman" w:cs="Times New Roman"/>
          <w:b/>
          <w:sz w:val="24"/>
          <w:szCs w:val="24"/>
        </w:rPr>
        <w:t>Положение о выдаче под отчет денежных средств,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составлении и представлении отчетов подотчетными лицами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единый порядок расчетов с подотчетными лицами 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1.2. Основными нормативными правовыми актами, использованными при разработке настоящего Положения,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hyperlink r:id="rId30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Указание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3210-У;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hyperlink r:id="rId30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Инструкция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157н;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hyperlink r:id="rId31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52н.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2. Порядок выдачи денежных средств под отчет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2.1. Денежные средства выдаются (перечисляются) под отчет на расходы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связанные с приобретением товаров, работ, услуг, и командировочные расходы.</w:t>
      </w:r>
    </w:p>
    <w:p w:rsidR="009B33AC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2.2. Выдача под отчет денежных средств на расходы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, связанные с приобретением товаров, работ, услуг, производится </w:t>
      </w:r>
      <w:r w:rsidR="009B33AC" w:rsidRPr="00DE5A14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DE5A14">
        <w:rPr>
          <w:rFonts w:ascii="Times New Roman" w:hAnsi="Times New Roman" w:cs="Times New Roman"/>
          <w:sz w:val="24"/>
          <w:szCs w:val="24"/>
        </w:rPr>
        <w:t xml:space="preserve">должностным лицам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9B33AC" w:rsidRPr="00DE5A14">
        <w:rPr>
          <w:rFonts w:ascii="Times New Roman" w:hAnsi="Times New Roman" w:cs="Times New Roman"/>
          <w:sz w:val="24"/>
          <w:szCs w:val="24"/>
        </w:rPr>
        <w:t>.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2.3. Авансы на командировочные расходы выдаются под отчет всем должностным лицам, </w:t>
      </w:r>
      <w:r w:rsidR="009B33AC" w:rsidRPr="00DE5A14">
        <w:rPr>
          <w:rFonts w:ascii="Times New Roman" w:hAnsi="Times New Roman" w:cs="Times New Roman"/>
          <w:sz w:val="24"/>
          <w:szCs w:val="24"/>
        </w:rPr>
        <w:t>работающим</w:t>
      </w:r>
      <w:r w:rsidRPr="00DE5A14">
        <w:rPr>
          <w:rFonts w:ascii="Times New Roman" w:hAnsi="Times New Roman" w:cs="Times New Roman"/>
          <w:sz w:val="24"/>
          <w:szCs w:val="24"/>
        </w:rPr>
        <w:t xml:space="preserve"> 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521FE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н</w:t>
      </w:r>
      <w:r w:rsidR="000521FE">
        <w:rPr>
          <w:rFonts w:ascii="Times New Roman" w:hAnsi="Times New Roman" w:cs="Times New Roman"/>
          <w:sz w:val="24"/>
          <w:szCs w:val="24"/>
        </w:rPr>
        <w:t>а основании служебного задания</w:t>
      </w:r>
      <w:r w:rsidRPr="00DE5A14">
        <w:rPr>
          <w:rFonts w:ascii="Times New Roman" w:hAnsi="Times New Roman" w:cs="Times New Roman"/>
          <w:sz w:val="24"/>
          <w:szCs w:val="24"/>
        </w:rPr>
        <w:t xml:space="preserve">, направленным в служебную командировку в соответствии с </w:t>
      </w:r>
      <w:r w:rsidR="000521F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2.4. Для получения денежных средств под отчет должностное лицо оформляет письменное заявление с указанием суммы аванса, срока, на который он выдается, назначения аванса, расчета (обоснования) его размера и другие необходимые данные. Форма заявления приведена в </w:t>
      </w:r>
      <w:hyperlink w:anchor="P246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2.5. На заявлении должностного лица</w:t>
      </w:r>
      <w:r w:rsidR="000521FE">
        <w:rPr>
          <w:rFonts w:ascii="Times New Roman" w:hAnsi="Times New Roman" w:cs="Times New Roman"/>
          <w:sz w:val="24"/>
          <w:szCs w:val="24"/>
        </w:rPr>
        <w:t xml:space="preserve"> бухгалтером</w:t>
      </w:r>
      <w:r w:rsidR="0084204A">
        <w:rPr>
          <w:rFonts w:ascii="Times New Roman" w:hAnsi="Times New Roman" w:cs="Times New Roman"/>
          <w:sz w:val="24"/>
          <w:szCs w:val="24"/>
        </w:rPr>
        <w:t>-финансистом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521FE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делается отметка о наличии на текущую дату задолженности за получателем по ранее выданным ему авансам. При наличии задолженности указываются ее сумма, дата и номер документа, которым оформлена выдача денежных средств под отчет, ставится подпись </w:t>
      </w:r>
      <w:r w:rsidR="00723FC9" w:rsidRPr="00DE5A14">
        <w:rPr>
          <w:rFonts w:ascii="Times New Roman" w:hAnsi="Times New Roman" w:cs="Times New Roman"/>
          <w:sz w:val="24"/>
          <w:szCs w:val="24"/>
        </w:rPr>
        <w:t>бухгалтера</w:t>
      </w:r>
      <w:r w:rsidR="0084204A">
        <w:rPr>
          <w:rFonts w:ascii="Times New Roman" w:hAnsi="Times New Roman" w:cs="Times New Roman"/>
          <w:sz w:val="24"/>
          <w:szCs w:val="24"/>
        </w:rPr>
        <w:t>-финансиста</w:t>
      </w:r>
      <w:r w:rsidR="00723FC9" w:rsidRPr="00DE5A14">
        <w:rPr>
          <w:rFonts w:ascii="Times New Roman" w:hAnsi="Times New Roman" w:cs="Times New Roman"/>
          <w:sz w:val="24"/>
          <w:szCs w:val="24"/>
        </w:rPr>
        <w:t>, осуществляющего учет расчетов с подотчетными лицами</w:t>
      </w:r>
      <w:r w:rsidRPr="00DE5A14">
        <w:rPr>
          <w:rFonts w:ascii="Times New Roman" w:hAnsi="Times New Roman" w:cs="Times New Roman"/>
          <w:sz w:val="24"/>
          <w:szCs w:val="24"/>
        </w:rPr>
        <w:t>. В случае отсутствия задолженности за должностным лицом на заявлении проставляется отметка "Задолженность отсутствует".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2.6. </w:t>
      </w:r>
      <w:r w:rsidR="0084204A">
        <w:rPr>
          <w:rFonts w:ascii="Times New Roman" w:hAnsi="Times New Roman" w:cs="Times New Roman"/>
          <w:sz w:val="24"/>
          <w:szCs w:val="24"/>
        </w:rPr>
        <w:t>Глава</w:t>
      </w:r>
      <w:r w:rsidR="00723FC9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 xml:space="preserve">МУ Администрация Лопьяльского сельского поселения Уржумского района </w:t>
      </w:r>
      <w:r w:rsidR="00634DCC">
        <w:rPr>
          <w:rFonts w:ascii="Times New Roman" w:hAnsi="Times New Roman" w:cs="Times New Roman"/>
          <w:sz w:val="24"/>
          <w:szCs w:val="24"/>
        </w:rPr>
        <w:lastRenderedPageBreak/>
        <w:t>Кировской области</w:t>
      </w:r>
      <w:r w:rsidR="000521FE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 течение трех рабочих дней рассматривает заявление и делает на нем надпись о сумме выдаваемых (перечисляемых) под отчет должностному лицу денежных средств и сроке, на который они выдаются, ставит свою подпись и дату.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2.7. Выдача (перечисление) денежных средств под отчет производится при условии отсутствия за подотчетным лицом задолженности по денежным средствам, по которым наступил срок представления Авансового отчета.</w:t>
      </w:r>
    </w:p>
    <w:p w:rsidR="009302C0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2.8. Выдача денежных средств под отчет на расходы, связанные с приобретением товаров, работ, услуг, производится из кассы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9302C0" w:rsidRPr="00DE5A14">
        <w:rPr>
          <w:rFonts w:ascii="Times New Roman" w:hAnsi="Times New Roman" w:cs="Times New Roman"/>
          <w:sz w:val="24"/>
          <w:szCs w:val="24"/>
        </w:rPr>
        <w:t xml:space="preserve">или перечисляются на личные банковские карты в пределах сумм расходов, установленных Положением о служебных командировках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2.9. Авансы на расходы, связанные со служебными командировками на территории РФ, выдаются должностным лицам из кассы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или перечисляются на личные банковские карты в пределах сумм расходов, установленных Положением о служебных командировках (</w:t>
      </w:r>
      <w:hyperlink w:anchor="P270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Приложение N 8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9302C0" w:rsidRPr="00DE5A14">
        <w:rPr>
          <w:rFonts w:ascii="Times New Roman" w:hAnsi="Times New Roman" w:cs="Times New Roman"/>
          <w:sz w:val="24"/>
          <w:szCs w:val="24"/>
        </w:rPr>
        <w:t>к Учетной политике</w:t>
      </w:r>
      <w:r w:rsidRPr="00DE5A14">
        <w:rPr>
          <w:rFonts w:ascii="Times New Roman" w:hAnsi="Times New Roman" w:cs="Times New Roman"/>
          <w:sz w:val="24"/>
          <w:szCs w:val="24"/>
        </w:rPr>
        <w:t>).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2.10. Денежные средства на расходы, связанные со служебными командировками на территории иностранных государств, выдаются должностным лицам под отчет в рублевом эквиваленте по курсу Банка России из кассы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или перечисляются на личные банковские карты в пределах сумм расходов, установленных Положением о служебных командировках (</w:t>
      </w:r>
      <w:hyperlink w:anchor="P270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Приложение N 8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Учетной политике).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2.11. Максимальный срок выдачи денежных средств под отчет на расходы по приобретению то</w:t>
      </w:r>
      <w:r w:rsidR="000B11BC">
        <w:rPr>
          <w:rFonts w:ascii="Times New Roman" w:hAnsi="Times New Roman" w:cs="Times New Roman"/>
          <w:sz w:val="24"/>
          <w:szCs w:val="24"/>
        </w:rPr>
        <w:t>варов, работ, услуг составляет 3</w:t>
      </w:r>
      <w:r w:rsidRPr="00DE5A14">
        <w:rPr>
          <w:rFonts w:ascii="Times New Roman" w:hAnsi="Times New Roman" w:cs="Times New Roman"/>
          <w:sz w:val="24"/>
          <w:szCs w:val="24"/>
        </w:rPr>
        <w:t>0 календарных дней.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2.12. Передача выданных (перечисленных) под отчет денежных средств одним лицом другому запрещается.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2.13. В исключительных случаях, когда должностное лицо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с разрешения </w:t>
      </w:r>
      <w:r w:rsidR="007D53E9">
        <w:rPr>
          <w:rFonts w:ascii="Times New Roman" w:hAnsi="Times New Roman" w:cs="Times New Roman"/>
          <w:sz w:val="24"/>
          <w:szCs w:val="24"/>
        </w:rPr>
        <w:t>главы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произвело оплату расходов за счет собственных средств, производится возмещение этих расходов. Возмещение расходов производится из кассы 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из кассы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5C7FB4" w:rsidRPr="00DE5A14">
        <w:rPr>
          <w:rFonts w:ascii="Times New Roman" w:hAnsi="Times New Roman" w:cs="Times New Roman"/>
          <w:sz w:val="24"/>
          <w:szCs w:val="24"/>
        </w:rPr>
        <w:t>или перечисляется на личные банковские карты</w:t>
      </w:r>
      <w:r w:rsidRPr="00DE5A14">
        <w:rPr>
          <w:rFonts w:ascii="Times New Roman" w:hAnsi="Times New Roman" w:cs="Times New Roman"/>
          <w:sz w:val="24"/>
          <w:szCs w:val="24"/>
        </w:rPr>
        <w:t xml:space="preserve"> на основании Авансового отчета </w:t>
      </w:r>
      <w:hyperlink r:id="rId31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должностного лица об израсходованных средствах, утвержденного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с приложением подтверждающих документов.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3. Представление отчетности подотчетными лицами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3.1. Об израсходовании полученных сумм подотчетное лицо представляет в </w:t>
      </w:r>
      <w:r w:rsidR="000B11BC">
        <w:rPr>
          <w:rFonts w:ascii="Times New Roman" w:hAnsi="Times New Roman" w:cs="Times New Roman"/>
          <w:sz w:val="24"/>
          <w:szCs w:val="24"/>
        </w:rPr>
        <w:t>бухгалтерию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Авансовый отчет </w:t>
      </w:r>
      <w:hyperlink r:id="rId31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произведенные расходы. Документы, приложенные к Авансовому отчету </w:t>
      </w:r>
      <w:hyperlink r:id="rId31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, нумеруются подотчетным лицом в порядке их записи в отчете.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3.2. Авансовый отчет </w:t>
      </w:r>
      <w:hyperlink r:id="rId31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по расходам, связанным с приобретением товаров, работ, услуг, представляется подотчетным лицом в</w:t>
      </w:r>
      <w:r w:rsidR="000B11BC">
        <w:rPr>
          <w:rFonts w:ascii="Times New Roman" w:hAnsi="Times New Roman" w:cs="Times New Roman"/>
          <w:sz w:val="24"/>
          <w:szCs w:val="24"/>
        </w:rPr>
        <w:t xml:space="preserve"> бухгалтерию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 xml:space="preserve">МУ Администрация </w:t>
      </w:r>
      <w:r w:rsidR="00634DCC">
        <w:rPr>
          <w:rFonts w:ascii="Times New Roman" w:hAnsi="Times New Roman" w:cs="Times New Roman"/>
          <w:sz w:val="24"/>
          <w:szCs w:val="24"/>
        </w:rPr>
        <w:lastRenderedPageBreak/>
        <w:t>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не позднее трех рабочих дней со дня истечения срока, на который были выданы денежные средства.</w:t>
      </w:r>
    </w:p>
    <w:p w:rsidR="00B37792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3.3. Авансовый отчет </w:t>
      </w:r>
      <w:hyperlink r:id="rId31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по командировочным расходам представляется должностным лицом в </w:t>
      </w:r>
      <w:r w:rsidR="000B11BC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не позднее трех рабочих дней со дня возвращения из командировки.</w:t>
      </w:r>
    </w:p>
    <w:p w:rsidR="000B11BC" w:rsidRPr="00DE5A14" w:rsidRDefault="000B1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3.4. В исключительных случаях срок представления Авансового отчета </w:t>
      </w:r>
      <w:hyperlink r:id="rId31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может быть продлен на основании служебной записки подотчетного лица с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указанием при</w:t>
      </w:r>
      <w:r w:rsidR="007D53E9">
        <w:rPr>
          <w:rFonts w:ascii="Times New Roman" w:hAnsi="Times New Roman" w:cs="Times New Roman"/>
          <w:sz w:val="24"/>
          <w:szCs w:val="24"/>
        </w:rPr>
        <w:t>чин, согласованных с главой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3.5. </w:t>
      </w:r>
      <w:r w:rsidR="000B11BC">
        <w:rPr>
          <w:rFonts w:ascii="Times New Roman" w:hAnsi="Times New Roman" w:cs="Times New Roman"/>
          <w:sz w:val="24"/>
          <w:szCs w:val="24"/>
        </w:rPr>
        <w:t>Бухгалтерия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полученного от подотчетного лица Авансового отчета </w:t>
      </w:r>
      <w:hyperlink r:id="rId31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, наличие документов, подтверждающих произведенные расходы, обоснованность расходования средств.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3.6. Все прилагаемые к Авансовому отчету </w:t>
      </w:r>
      <w:hyperlink r:id="rId31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документы должны быть оформлены в соответствии с требованиями законодательства РФ с обязательным заполнением необходимых граф, указанием реквизитов, проставлением печатей, подписей и т.д.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3.7. Проверенный </w:t>
      </w:r>
      <w:r w:rsidR="000B11BC">
        <w:rPr>
          <w:rFonts w:ascii="Times New Roman" w:hAnsi="Times New Roman" w:cs="Times New Roman"/>
          <w:sz w:val="24"/>
          <w:szCs w:val="24"/>
        </w:rPr>
        <w:t>бухгалтером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Авансовый отчет </w:t>
      </w:r>
      <w:hyperlink r:id="rId31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После этого утвержденный Авансовый отчет </w:t>
      </w:r>
      <w:hyperlink r:id="rId32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="005C7FB4" w:rsidRPr="00DE5A14">
        <w:rPr>
          <w:rFonts w:ascii="Times New Roman" w:hAnsi="Times New Roman" w:cs="Times New Roman"/>
          <w:sz w:val="24"/>
          <w:szCs w:val="24"/>
        </w:rPr>
        <w:t xml:space="preserve"> принимается</w:t>
      </w:r>
      <w:r w:rsidRPr="00DE5A14">
        <w:rPr>
          <w:rFonts w:ascii="Times New Roman" w:hAnsi="Times New Roman" w:cs="Times New Roman"/>
          <w:sz w:val="24"/>
          <w:szCs w:val="24"/>
        </w:rPr>
        <w:t xml:space="preserve"> к учету.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3.8. Проверка Авансового отчета </w:t>
      </w:r>
      <w:hyperlink r:id="rId32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0B11BC">
        <w:rPr>
          <w:rFonts w:ascii="Times New Roman" w:hAnsi="Times New Roman" w:cs="Times New Roman"/>
          <w:sz w:val="24"/>
          <w:szCs w:val="24"/>
        </w:rPr>
        <w:t>бухгалтером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и утверждение его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осуществляются в течение трех рабочих дней со дня представления Авансового отчета (ф. 0504505) подотчетным лицом в </w:t>
      </w:r>
      <w:r w:rsidR="005C7FB4" w:rsidRPr="00DE5A14">
        <w:rPr>
          <w:rFonts w:ascii="Times New Roman" w:hAnsi="Times New Roman" w:cs="Times New Roman"/>
          <w:sz w:val="24"/>
          <w:szCs w:val="24"/>
        </w:rPr>
        <w:t>ЦБ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3.9. Сумма превышения принятых к учету расходов подотчетного лица над ранее выданным авансом (сумма утвержденного перерасхода) выдается подотчетному лицу или перечисляется на его личную банковскую карту в течение 30 календарных дней.</w:t>
      </w:r>
    </w:p>
    <w:p w:rsidR="007D53E9" w:rsidRPr="00DE5A14" w:rsidRDefault="00B37792" w:rsidP="007D53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3.10. Остаток неиспользованного аванса вносится подотчетным лицом в</w:t>
      </w:r>
      <w:r w:rsidR="000B11BC">
        <w:rPr>
          <w:rFonts w:ascii="Times New Roman" w:hAnsi="Times New Roman" w:cs="Times New Roman"/>
          <w:sz w:val="24"/>
          <w:szCs w:val="24"/>
        </w:rPr>
        <w:t xml:space="preserve">  </w:t>
      </w:r>
      <w:r w:rsidRPr="00DE5A14">
        <w:rPr>
          <w:rFonts w:ascii="Times New Roman" w:hAnsi="Times New Roman" w:cs="Times New Roman"/>
          <w:sz w:val="24"/>
          <w:szCs w:val="24"/>
        </w:rPr>
        <w:t xml:space="preserve"> кассу </w:t>
      </w:r>
      <w:r w:rsidR="000B11BC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по приходному кассовому ордеру не позднее дня, следующего за днем утверждения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7D53E9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7D53E9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7D53E9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5C7F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Авансового отчета </w:t>
      </w:r>
      <w:hyperlink r:id="rId322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3.11. Погашение подотчетными лицами задолженности (подотчетной суммы) в иностранной валюте и отражение этой суммы в Авансовом отчете </w:t>
      </w:r>
      <w:hyperlink r:id="rId32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в рублевом эквиваленте производятся по курсу Банка России на дату утверждения Авансового отчета (ф. 0504505)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3.12. Если в установленный срок подотчетное лицо не представило Авансовый отчет </w:t>
      </w:r>
      <w:hyperlink r:id="rId32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в </w:t>
      </w:r>
      <w:r w:rsidR="000B11BC">
        <w:rPr>
          <w:rFonts w:ascii="Times New Roman" w:hAnsi="Times New Roman" w:cs="Times New Roman"/>
          <w:sz w:val="24"/>
          <w:szCs w:val="24"/>
        </w:rPr>
        <w:t>бухгалтерию</w:t>
      </w:r>
      <w:r w:rsidR="005C7FB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или не возвратило остаток неиспользованного аванса в кассу, 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 xml:space="preserve">МУ Администрация Лопьяльского сельского поселения Уржумского района Кировской </w:t>
      </w:r>
      <w:r w:rsidR="00634DCC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вправе удержать сумму задолженности по выданному авансу из заработной платы подотчетного лица с соблюдением требований, установленных </w:t>
      </w:r>
      <w:hyperlink r:id="rId32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ст. ст. 137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138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ТК РФ.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3.13. В случае увольнения должностного лица, имеющего задолженность по подотчетным суммам, остаток этой задолженности удерживается из выплат, причитающихся ему при увольнении.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Приложение к Положению о выдаче под отчет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денежных средств, составлении и представлении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отчетов подотчетными лицами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1BC" w:rsidRDefault="007D53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Лопьяльского </w:t>
      </w:r>
    </w:p>
    <w:p w:rsidR="007D53E9" w:rsidRDefault="007D53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37792" w:rsidRPr="00DE5A14" w:rsidRDefault="00F24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</w:p>
    <w:p w:rsidR="00F24361" w:rsidRPr="00DE5A14" w:rsidRDefault="00F243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(должность, фамилия,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инициалы подотчетного лица)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2467"/>
      <w:bookmarkEnd w:id="18"/>
      <w:r w:rsidRPr="00DE5A14">
        <w:rPr>
          <w:rFonts w:ascii="Times New Roman" w:hAnsi="Times New Roman" w:cs="Times New Roman"/>
          <w:sz w:val="24"/>
          <w:szCs w:val="24"/>
        </w:rPr>
        <w:t>Заявление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 выдаче (перечислении) денежных средств под отчет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Прошу  выдать  (перечислить)  мне денежные средства под отчет в размере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 руб.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(указать назначение аванса)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Расчет (обоснование) суммы аванса, срок и иные необходимые сведения: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4361" w:rsidRPr="00DE5A14" w:rsidRDefault="00F243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Способ получения: через кассу учреждения, перечислением на р/счет________________________ открытый в отделении банка______________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"___" __________ 20 __ г.                  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 подотчетного лица)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(отметка </w:t>
      </w:r>
      <w:r w:rsidR="00F24361" w:rsidRPr="00DE5A14">
        <w:rPr>
          <w:rFonts w:ascii="Times New Roman" w:hAnsi="Times New Roman" w:cs="Times New Roman"/>
          <w:sz w:val="24"/>
          <w:szCs w:val="24"/>
        </w:rPr>
        <w:t>бухгалтерии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о наличии задолженности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подотчетного лица по ранее полученным авансам)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"___" __________ 20__ г.  _____________  ____________   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(должность)    (подпись)     (фамилия, инициалы)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(решение </w:t>
      </w:r>
      <w:r w:rsidR="00F24361" w:rsidRPr="00DE5A14">
        <w:rPr>
          <w:rFonts w:ascii="Times New Roman" w:hAnsi="Times New Roman" w:cs="Times New Roman"/>
          <w:sz w:val="24"/>
          <w:szCs w:val="24"/>
        </w:rPr>
        <w:t>начальника</w:t>
      </w:r>
      <w:r w:rsidRPr="00DE5A14">
        <w:rPr>
          <w:rFonts w:ascii="Times New Roman" w:hAnsi="Times New Roman" w:cs="Times New Roman"/>
          <w:sz w:val="24"/>
          <w:szCs w:val="24"/>
        </w:rPr>
        <w:t xml:space="preserve"> о выдаче денежных средств под отчет)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"___" _________ 20__ г.      __________________  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(фамилия, инициалы)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2503"/>
      <w:bookmarkEnd w:id="19"/>
      <w:r w:rsidRPr="00DE5A14">
        <w:rPr>
          <w:rFonts w:ascii="Times New Roman" w:hAnsi="Times New Roman" w:cs="Times New Roman"/>
          <w:b/>
          <w:sz w:val="24"/>
          <w:szCs w:val="24"/>
        </w:rPr>
        <w:t>Положение о выдаче под отчет денежных документов,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составлении и представлении отчетов подотчетными лицами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1.1. Настоящее Положение устанавливает в</w:t>
      </w:r>
      <w:r w:rsidR="00F2436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B11B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единый порядок выдачи под отчет денежных документов, составления, представления, проверки и утверждения отчетов об их использовании.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2. Порядок выдачи денежных документов под отчет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2.1. Денежные документы выдаются под отчет должностным лицам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приведенным в Перечне должностных лиц, имеющих право получать под отчет денежные документы.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2.2. Выдача под отчет денежных документов производится из кассы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D09DF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по расходному кассовому ордеру с надписью "фондовый" на основании письменного заявления получателя.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2.3. В заявлении о выдаче денежных документов под отчет получатель указывает наименование, количество и назначение денежных документов. Форма заявления приведена в </w:t>
      </w:r>
      <w:hyperlink w:anchor="P254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2.4. </w:t>
      </w:r>
      <w:r w:rsidR="00CD09DF">
        <w:rPr>
          <w:rFonts w:ascii="Times New Roman" w:hAnsi="Times New Roman" w:cs="Times New Roman"/>
          <w:sz w:val="24"/>
          <w:szCs w:val="24"/>
        </w:rPr>
        <w:t>Бухгалтер</w:t>
      </w:r>
      <w:r w:rsidR="007D53E9">
        <w:rPr>
          <w:rFonts w:ascii="Times New Roman" w:hAnsi="Times New Roman" w:cs="Times New Roman"/>
          <w:sz w:val="24"/>
          <w:szCs w:val="24"/>
        </w:rPr>
        <w:t>-финансист</w:t>
      </w:r>
      <w:r w:rsidR="00E02C27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D09DF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делает на заявлении отметку о наличии за получателем задолженности на текущую дату по ранее выданным ему денежным документам. При наличии задолженности указываются ее сумма, номер и дата расходного кассового ордера, которым оформлена выдача денежных документов под отчет, наименование и количество денежных документов, за которые не отчиталось подотчетное лицо, ставится подпись </w:t>
      </w:r>
      <w:r w:rsidR="00E02C27" w:rsidRPr="00DE5A14">
        <w:rPr>
          <w:rFonts w:ascii="Times New Roman" w:hAnsi="Times New Roman" w:cs="Times New Roman"/>
          <w:sz w:val="24"/>
          <w:szCs w:val="24"/>
        </w:rPr>
        <w:t>бухгалтера, ответственного за учет расчетов с подотчетными лицами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В случае отсутствия задолженности за подотчетным лицом на заявлении проставляется отметка "Задолженность отсутствует" с указанием даты и подпись </w:t>
      </w:r>
      <w:r w:rsidR="00E02C27" w:rsidRPr="00DE5A14">
        <w:rPr>
          <w:rFonts w:ascii="Times New Roman" w:hAnsi="Times New Roman" w:cs="Times New Roman"/>
          <w:sz w:val="24"/>
          <w:szCs w:val="24"/>
        </w:rPr>
        <w:t>бухгалтера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2.5. </w:t>
      </w:r>
      <w:r w:rsidR="007D53E9">
        <w:rPr>
          <w:rFonts w:ascii="Times New Roman" w:hAnsi="Times New Roman" w:cs="Times New Roman"/>
          <w:sz w:val="24"/>
          <w:szCs w:val="24"/>
        </w:rPr>
        <w:t>Глава</w:t>
      </w:r>
      <w:r w:rsidR="00CD09DF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D09DF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 течение трех рабочих дней рассматривает заявление и делает на нем надпись о наименовании, количестве, сумме выдаваемых под отчет работнику денежных документов, сроке, на который они выдаются, ставит свою подпись и дату.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2.6. Выдача под отчет денежных документов производится при отсутствии за подотчетным лицом задолженности по денежным документам, по которым наступил срок представления Авансового отчета </w:t>
      </w:r>
      <w:hyperlink r:id="rId32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2.7. Максимальный срок выдачи денежных документов под отчет составляет 30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календарных дней. Не использованные в срок денежные документы возвращаются в кассу.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3. Составление, представление отчетности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подотчетными лицами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3.1. Об израсходовании денежных документов подотчетное лицо составляет и представляет в </w:t>
      </w:r>
      <w:r w:rsidR="00F24361" w:rsidRPr="00DE5A14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D09DF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Авансовый отчет </w:t>
      </w:r>
      <w:hyperlink r:id="rId32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их использование.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3.2. Документом, подтверждающим использование конвертов с марками и марок, является реестр </w:t>
      </w:r>
      <w:r w:rsidR="00E02C27" w:rsidRPr="00DE5A14">
        <w:rPr>
          <w:rFonts w:ascii="Times New Roman" w:hAnsi="Times New Roman" w:cs="Times New Roman"/>
          <w:sz w:val="24"/>
          <w:szCs w:val="24"/>
        </w:rPr>
        <w:t>исходящей</w:t>
      </w:r>
      <w:r w:rsidRPr="00DE5A14">
        <w:rPr>
          <w:rFonts w:ascii="Times New Roman" w:hAnsi="Times New Roman" w:cs="Times New Roman"/>
          <w:sz w:val="24"/>
          <w:szCs w:val="24"/>
        </w:rPr>
        <w:t xml:space="preserve"> корреспонденции. В случае порчи конвертов испорченные конверты также прилагаются к Авансовому отчету </w:t>
      </w:r>
      <w:hyperlink r:id="rId32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3.4. Авансовый отчет </w:t>
      </w:r>
      <w:hyperlink r:id="rId33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представляется подотчетным лицом в </w:t>
      </w:r>
      <w:r w:rsidR="00CD09DF">
        <w:rPr>
          <w:rFonts w:ascii="Times New Roman" w:hAnsi="Times New Roman" w:cs="Times New Roman"/>
          <w:sz w:val="24"/>
          <w:szCs w:val="24"/>
        </w:rPr>
        <w:t>бухгалтерию</w:t>
      </w:r>
      <w:r w:rsidR="00E02C27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D09DF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не позднее трех рабочих дней со дня истечения срока, на который были выданы денежные документы.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3.5. </w:t>
      </w:r>
      <w:r w:rsidR="00CD09DF">
        <w:rPr>
          <w:rFonts w:ascii="Times New Roman" w:hAnsi="Times New Roman" w:cs="Times New Roman"/>
          <w:sz w:val="24"/>
          <w:szCs w:val="24"/>
        </w:rPr>
        <w:t>Бухгалтер</w:t>
      </w:r>
      <w:r w:rsidR="007D53E9">
        <w:rPr>
          <w:rFonts w:ascii="Times New Roman" w:hAnsi="Times New Roman" w:cs="Times New Roman"/>
          <w:sz w:val="24"/>
          <w:szCs w:val="24"/>
        </w:rPr>
        <w:t>-финансист</w:t>
      </w:r>
      <w:r w:rsidR="007D53E9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7D53E9">
        <w:rPr>
          <w:rFonts w:ascii="Times New Roman" w:hAnsi="Times New Roman" w:cs="Times New Roman"/>
          <w:sz w:val="24"/>
          <w:szCs w:val="24"/>
        </w:rPr>
        <w:t xml:space="preserve">МУ Администрация Лопьяльского сельского поселения Уржумского района Кировской области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полученного от подотчетного лица Авансового отчета </w:t>
      </w:r>
      <w:hyperlink r:id="rId33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, наличие документов, подтверждающих использование денежных документов.</w:t>
      </w:r>
    </w:p>
    <w:p w:rsidR="00B37792" w:rsidRPr="00DE5A14" w:rsidRDefault="00E02C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3.6. Проверенный бухгалтером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Авансовый отчет </w:t>
      </w:r>
      <w:hyperlink r:id="rId332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7792" w:rsidRPr="00DE5A14">
        <w:rPr>
          <w:rFonts w:ascii="Times New Roman" w:hAnsi="Times New Roman" w:cs="Times New Roman"/>
          <w:sz w:val="24"/>
          <w:szCs w:val="24"/>
        </w:rPr>
        <w:t>,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после чего принимается отделом </w:t>
      </w:r>
      <w:r w:rsidR="00B37792" w:rsidRPr="00DE5A14">
        <w:rPr>
          <w:rFonts w:ascii="Times New Roman" w:hAnsi="Times New Roman" w:cs="Times New Roman"/>
          <w:sz w:val="24"/>
          <w:szCs w:val="24"/>
        </w:rPr>
        <w:t>к учету.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3.7. Проверка Авансового отчета </w:t>
      </w:r>
      <w:hyperlink r:id="rId33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E02C27" w:rsidRPr="00DE5A14">
        <w:rPr>
          <w:rFonts w:ascii="Times New Roman" w:hAnsi="Times New Roman" w:cs="Times New Roman"/>
          <w:sz w:val="24"/>
          <w:szCs w:val="24"/>
        </w:rPr>
        <w:t>и утверждение его</w:t>
      </w:r>
      <w:r w:rsidRPr="00DE5A14">
        <w:rPr>
          <w:rFonts w:ascii="Times New Roman" w:hAnsi="Times New Roman" w:cs="Times New Roman"/>
          <w:sz w:val="24"/>
          <w:szCs w:val="24"/>
        </w:rPr>
        <w:t xml:space="preserve"> осуществляются в течение трех рабочих дней со д</w:t>
      </w:r>
      <w:r w:rsidR="00CD09DF">
        <w:rPr>
          <w:rFonts w:ascii="Times New Roman" w:hAnsi="Times New Roman" w:cs="Times New Roman"/>
          <w:sz w:val="24"/>
          <w:szCs w:val="24"/>
        </w:rPr>
        <w:t>ня представления отчета в бухгалтерию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3.8. Остаток неиспользованных денежных документов вносится подотчетным лицом в кассу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D09DF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по приходному кассовому ордеру с надписью "фондовый" не позднее дня, следующего за днем утверждения Авансового отчета </w:t>
      </w:r>
      <w:hyperlink r:id="rId33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3.9. Если в установленный срок подотчетное лицо не представило Авансовый отчет </w:t>
      </w:r>
      <w:hyperlink r:id="rId33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="00CD09DF">
        <w:rPr>
          <w:rFonts w:ascii="Times New Roman" w:hAnsi="Times New Roman" w:cs="Times New Roman"/>
          <w:sz w:val="24"/>
          <w:szCs w:val="24"/>
        </w:rPr>
        <w:t xml:space="preserve"> в бухгалтерию</w:t>
      </w:r>
      <w:r w:rsidR="00E02C27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D09DF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или не внесло остаток неиспользованных денежных документов в кассу,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D09DF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вправе удержать сумму задолженности по выданным денежным документам из заработной платы подотчетного лица с соблюдением требований, установленных </w:t>
      </w:r>
      <w:hyperlink r:id="rId33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ст. ст. 137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138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ТК РФ.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3.10. В случае увольнения должностного лица, имеющего задолженность по полученным под отчет денежным документам, отдел учета и отчетности обязан принять необходимые меры для взыскания указанных сумм.</w:t>
      </w:r>
    </w:p>
    <w:p w:rsidR="00B37792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Pr="00DE5A14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 о выдаче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под отчет денежных документов, составлении и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представлении отчетов подотчетными лицами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9DF" w:rsidRDefault="007D53E9" w:rsidP="00CD09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Л</w:t>
      </w:r>
      <w:r w:rsidR="00CD09DF">
        <w:rPr>
          <w:rFonts w:ascii="Times New Roman" w:hAnsi="Times New Roman" w:cs="Times New Roman"/>
          <w:sz w:val="24"/>
          <w:szCs w:val="24"/>
        </w:rPr>
        <w:t>опьял</w:t>
      </w:r>
      <w:r>
        <w:rPr>
          <w:rFonts w:ascii="Times New Roman" w:hAnsi="Times New Roman" w:cs="Times New Roman"/>
          <w:sz w:val="24"/>
          <w:szCs w:val="24"/>
        </w:rPr>
        <w:t xml:space="preserve">ьского </w:t>
      </w:r>
    </w:p>
    <w:p w:rsidR="007D53E9" w:rsidRDefault="007D53E9" w:rsidP="00CD09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D09DF" w:rsidRPr="00DE5A14" w:rsidRDefault="00CD09DF" w:rsidP="00CD09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Уржумского района</w:t>
      </w:r>
    </w:p>
    <w:p w:rsidR="00CE0EA4" w:rsidRPr="00DE5A14" w:rsidRDefault="00CE0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(должность, фамилия,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инициалы подотчетного лица)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2548"/>
      <w:bookmarkEnd w:id="20"/>
      <w:r w:rsidRPr="00DE5A14">
        <w:rPr>
          <w:rFonts w:ascii="Times New Roman" w:hAnsi="Times New Roman" w:cs="Times New Roman"/>
          <w:sz w:val="24"/>
          <w:szCs w:val="24"/>
        </w:rPr>
        <w:t>Заявление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 выдаче денежных документов под отчет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Прошу выдать мне под отчет денежные документы 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(указать наименование)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 количестве ____ на 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(указать цель, срок)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"___" ___________ 20__ г.                    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 подотчетного лица)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CD0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(отметка бухгалтера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о наличии задолженности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подотчетного лица по ранее полученным денежным документам)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"___" ____________ 20__ г. _______________ __________ 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(должность)   (подпись)  (фамилия, инициалы)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CE0E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(решение </w:t>
      </w:r>
      <w:r w:rsidR="00B37792" w:rsidRPr="00DE5A14">
        <w:rPr>
          <w:rFonts w:ascii="Times New Roman" w:hAnsi="Times New Roman" w:cs="Times New Roman"/>
          <w:sz w:val="24"/>
          <w:szCs w:val="24"/>
        </w:rPr>
        <w:t>о выдаче денежных документов под отчет)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"___" ____________ 20__ г.  __________________   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(фамилия, инициалы)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Pr="00DE5A14" w:rsidRDefault="007D5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2581"/>
      <w:bookmarkEnd w:id="21"/>
      <w:r w:rsidRPr="00DE5A14">
        <w:rPr>
          <w:rFonts w:ascii="Times New Roman" w:hAnsi="Times New Roman" w:cs="Times New Roman"/>
          <w:b/>
          <w:sz w:val="24"/>
          <w:szCs w:val="24"/>
        </w:rPr>
        <w:t>Положение о приемке, хранении, выдаче (списании)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бланков строгой отчетности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7D53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r w:rsidR="00CD09DF">
        <w:rPr>
          <w:rFonts w:ascii="Times New Roman" w:hAnsi="Times New Roman" w:cs="Times New Roman"/>
          <w:sz w:val="24"/>
          <w:szCs w:val="24"/>
        </w:rPr>
        <w:t>устанавливает в</w:t>
      </w:r>
      <w:r w:rsidR="007D53E9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7D53E9">
        <w:rPr>
          <w:rFonts w:ascii="Times New Roman" w:hAnsi="Times New Roman" w:cs="Times New Roman"/>
          <w:sz w:val="24"/>
          <w:szCs w:val="24"/>
        </w:rPr>
        <w:t xml:space="preserve">МУ Администрация Лопьяльского сельского поселения Уржумского района Кировской области </w:t>
      </w:r>
      <w:r w:rsidRPr="00DE5A14">
        <w:rPr>
          <w:rFonts w:ascii="Times New Roman" w:hAnsi="Times New Roman" w:cs="Times New Roman"/>
          <w:sz w:val="24"/>
          <w:szCs w:val="24"/>
        </w:rPr>
        <w:t>единый порядок приемки, хранения, выдачи (списания) бланков строгой отчетности.</w:t>
      </w:r>
    </w:p>
    <w:p w:rsidR="00B37792" w:rsidRPr="00DE5A14" w:rsidRDefault="00B37792" w:rsidP="00CD09DF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 С должностными лицами, связанными с получением, выдачей, хранением бланков строгой отчетности, заключаются договоры о полной индивидуальной материальной ответственности.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 Бланки строгой отчетности принимаются должностным лицом в присутствии комиссии по поступлению и выбытию активов, назначенной </w:t>
      </w:r>
      <w:r w:rsidR="007D53E9"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="00456AA2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</w:t>
      </w:r>
      <w:r w:rsidR="007D53E9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F2436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является основанием для принятия должностным лицом бланков строгой отчетности.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 Аналитический учет бланков строгой отчетности ведется в Книге учета бланков строгой отчетности </w:t>
      </w:r>
      <w:hyperlink r:id="rId33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0504045)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по видам, сериям и номерам, с указанием даты получения (выдачи) бланков строгой отчетности, цены, количества, а также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Книга должна быть прошнурована и опечатана печатью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Количество листов в Книге заверяется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F2436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F24361" w:rsidRPr="00DE5A14">
        <w:rPr>
          <w:rFonts w:ascii="Times New Roman" w:hAnsi="Times New Roman" w:cs="Times New Roman"/>
          <w:sz w:val="24"/>
          <w:szCs w:val="24"/>
        </w:rPr>
        <w:t>.</w:t>
      </w:r>
    </w:p>
    <w:p w:rsidR="00F24361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5. Бланки хранятся в металлических шкафах и (или) сейфах.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6. Внутреннее перемещение бланков строгой отчетности оформляется Требованием-накладной </w:t>
      </w:r>
      <w:hyperlink r:id="rId33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0504204)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подписанным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 w:rsidRPr="00DE5A14">
        <w:rPr>
          <w:rFonts w:ascii="Times New Roman" w:hAnsi="Times New Roman" w:cs="Times New Roman"/>
          <w:sz w:val="24"/>
          <w:szCs w:val="24"/>
        </w:rPr>
        <w:t>.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Требование-накладную подписывают материально ответственные лица, сдающие и принимающие бланки строгой отчетности, один экземпляр сдается в </w:t>
      </w:r>
      <w:r w:rsidR="00F24361" w:rsidRPr="00DE5A14">
        <w:rPr>
          <w:rFonts w:ascii="Times New Roman" w:hAnsi="Times New Roman" w:cs="Times New Roman"/>
          <w:sz w:val="24"/>
          <w:szCs w:val="24"/>
        </w:rPr>
        <w:t>бухгалтерию</w:t>
      </w:r>
      <w:r w:rsidRPr="00DE5A14">
        <w:rPr>
          <w:rFonts w:ascii="Times New Roman" w:hAnsi="Times New Roman" w:cs="Times New Roman"/>
          <w:sz w:val="24"/>
          <w:szCs w:val="24"/>
        </w:rPr>
        <w:t xml:space="preserve"> для учета движения бланков строгой отчетности.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7. Списание бланков строгой отчетности, в том числе испорченных, производится по Акту о списании бланков строгой отчетности </w:t>
      </w:r>
      <w:hyperlink r:id="rId34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0504816)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sectPr w:rsidR="00B37792" w:rsidRPr="00DE5A14">
          <w:pgSz w:w="11905" w:h="16838"/>
          <w:pgMar w:top="1134" w:right="850" w:bottom="1134" w:left="1701" w:header="0" w:footer="0" w:gutter="0"/>
          <w:cols w:space="720"/>
        </w:sectPr>
      </w:pPr>
    </w:p>
    <w:p w:rsidR="00B37792" w:rsidRPr="00DE5A14" w:rsidRDefault="00B3779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к Положению о приемке, хранении,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выдаче (списании) бланков строгой отчетности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УТВЕРЖДАЮ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456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АКТ N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приемки бланков строгой отчетности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Комиссия в составе: __________________________________________________,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фамилия, инициалы)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назначенная </w:t>
      </w:r>
      <w:r w:rsidR="00CE0EA4" w:rsidRPr="00DE5A14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</w:t>
      </w:r>
      <w:r w:rsidRPr="00DE5A14">
        <w:rPr>
          <w:rFonts w:ascii="Times New Roman" w:hAnsi="Times New Roman" w:cs="Times New Roman"/>
          <w:sz w:val="24"/>
          <w:szCs w:val="24"/>
        </w:rPr>
        <w:t>от "___" _____________ 20___ г.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N ____, произвела проверку фактического наличия бланков строгой отчетности,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полученных от  _____________________________________________ согласно счету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N _____________________ от "___" _____________ 20__ г. и накладной N 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 "___" _____________ 20__ г.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В результате проверки выявлено: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1. Состояние упаковки ________________________________________.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2. Наличие документов строгой отчетности: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7"/>
        <w:gridCol w:w="1134"/>
        <w:gridCol w:w="1701"/>
        <w:gridCol w:w="1134"/>
        <w:gridCol w:w="1701"/>
      </w:tblGrid>
      <w:tr w:rsidR="00B37792" w:rsidRPr="00DE5A14">
        <w:tc>
          <w:tcPr>
            <w:tcW w:w="1701" w:type="dxa"/>
            <w:vMerge w:val="restart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Наименование и код формы</w:t>
            </w:r>
          </w:p>
        </w:tc>
        <w:tc>
          <w:tcPr>
            <w:tcW w:w="3402" w:type="dxa"/>
            <w:gridSpan w:val="2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Количество бланков</w:t>
            </w:r>
          </w:p>
        </w:tc>
        <w:tc>
          <w:tcPr>
            <w:tcW w:w="1417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N формы</w:t>
            </w:r>
          </w:p>
        </w:tc>
        <w:tc>
          <w:tcPr>
            <w:tcW w:w="1417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Излишки</w:t>
            </w:r>
          </w:p>
        </w:tc>
        <w:tc>
          <w:tcPr>
            <w:tcW w:w="1701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Недостачи</w:t>
            </w:r>
          </w:p>
        </w:tc>
        <w:tc>
          <w:tcPr>
            <w:tcW w:w="1134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Брак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 общую сумму</w:t>
            </w:r>
          </w:p>
        </w:tc>
      </w:tr>
      <w:tr w:rsidR="00B37792" w:rsidRPr="00DE5A14">
        <w:tc>
          <w:tcPr>
            <w:tcW w:w="1701" w:type="dxa"/>
            <w:vMerge/>
            <w:tcBorders>
              <w:left w:val="nil"/>
            </w:tcBorders>
          </w:tcPr>
          <w:p w:rsidR="00B37792" w:rsidRPr="00DE5A14" w:rsidRDefault="00B37792"/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 накладной</w:t>
            </w:r>
          </w:p>
        </w:tc>
        <w:tc>
          <w:tcPr>
            <w:tcW w:w="1417" w:type="dxa"/>
            <w:vMerge/>
          </w:tcPr>
          <w:p w:rsidR="00B37792" w:rsidRPr="00DE5A14" w:rsidRDefault="00B37792"/>
        </w:tc>
        <w:tc>
          <w:tcPr>
            <w:tcW w:w="1417" w:type="dxa"/>
            <w:vMerge/>
          </w:tcPr>
          <w:p w:rsidR="00B37792" w:rsidRPr="00DE5A14" w:rsidRDefault="00B37792"/>
        </w:tc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1701" w:type="dxa"/>
            <w:vMerge/>
          </w:tcPr>
          <w:p w:rsidR="00B37792" w:rsidRPr="00DE5A14" w:rsidRDefault="00B37792"/>
        </w:tc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1701" w:type="dxa"/>
            <w:vMerge/>
            <w:tcBorders>
              <w:right w:val="nil"/>
            </w:tcBorders>
          </w:tcPr>
          <w:p w:rsidR="00B37792" w:rsidRPr="00DE5A14" w:rsidRDefault="00B37792"/>
        </w:tc>
      </w:tr>
      <w:tr w:rsidR="00B37792" w:rsidRPr="00DE5A14">
        <w:tc>
          <w:tcPr>
            <w:tcW w:w="1701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7792" w:rsidRPr="00DE5A14">
        <w:tc>
          <w:tcPr>
            <w:tcW w:w="1701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  <w:tcBorders>
              <w:lef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 ________________ 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(должность)       (подпись)        (расшифровка)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 ________________ 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(должность)       (подпись)        (расшифровка)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 ________________ 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(должность)       (подпись)        (расшифровка)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 ________________ 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(должность)       (подпись)        (расшифровка)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Указанные   в   настоящем   акте   бланки   строгой  отчетности  принял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на ответственное хранение и оприходовал в 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документа)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N ____ "__" _____________ 20__ г.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 _________________ 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(должность)          (подпись)      (расшифровка подписи)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sectPr w:rsidR="00B37792" w:rsidRPr="00DE5A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792" w:rsidRPr="00DE5A14" w:rsidRDefault="00FA4B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37792" w:rsidRPr="00DE5A14">
        <w:rPr>
          <w:rFonts w:ascii="Times New Roman" w:hAnsi="Times New Roman" w:cs="Times New Roman"/>
          <w:sz w:val="24"/>
          <w:szCs w:val="24"/>
        </w:rPr>
        <w:t>риложение N 8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2705"/>
      <w:bookmarkEnd w:id="22"/>
      <w:r w:rsidRPr="00DE5A14">
        <w:rPr>
          <w:rFonts w:ascii="Times New Roman" w:hAnsi="Times New Roman" w:cs="Times New Roman"/>
          <w:b/>
          <w:sz w:val="24"/>
          <w:szCs w:val="24"/>
        </w:rPr>
        <w:t>Положение о служебных командировках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 Настоящее Положение определяет единый порядок организации служебн</w:t>
      </w:r>
      <w:r w:rsidR="00456AA2">
        <w:rPr>
          <w:rFonts w:ascii="Times New Roman" w:hAnsi="Times New Roman" w:cs="Times New Roman"/>
          <w:sz w:val="24"/>
          <w:szCs w:val="24"/>
        </w:rPr>
        <w:t>ых командировок должностных лиц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 w:rsidRPr="00DE5A14">
        <w:rPr>
          <w:rFonts w:ascii="Times New Roman" w:hAnsi="Times New Roman" w:cs="Times New Roman"/>
          <w:sz w:val="24"/>
          <w:szCs w:val="24"/>
        </w:rPr>
        <w:t>.</w:t>
      </w:r>
      <w:r w:rsidR="00456AA2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на территории Российской Федерации и за ее пределами.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1.2. Основными нормативными правовыми актами, использованными при разработке настоящего Положения,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Трудовой </w:t>
      </w:r>
      <w:hyperlink r:id="rId34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hyperlink r:id="rId34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Правительства РФ от 13.10.2008 N 749;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6AA2">
        <w:rPr>
          <w:rFonts w:ascii="Times New Roman" w:hAnsi="Times New Roman" w:cs="Times New Roman"/>
          <w:sz w:val="24"/>
          <w:szCs w:val="24"/>
        </w:rPr>
        <w:t xml:space="preserve">- </w:t>
      </w:r>
      <w:r w:rsidR="00CE7A11" w:rsidRPr="00456AA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Уржумского муниципального района </w:t>
      </w:r>
      <w:r w:rsidRPr="00456AA2">
        <w:rPr>
          <w:rFonts w:ascii="Times New Roman" w:hAnsi="Times New Roman" w:cs="Times New Roman"/>
          <w:sz w:val="24"/>
          <w:szCs w:val="24"/>
        </w:rPr>
        <w:t>от 24.09.2014 N 220 "О порядке возмещения расходов, связанных со служебными командировками, лицам, замещающим муниципальные должности, муниципальным служащим и лицам, замещающим должности, не отнесенные к муниципальным должностям и должностям муниципальной службы, в органах местного самоуправления ".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1.3. Положение не распространяется на поездки за границу по персональным приглашениям с оплатой за счет принимающей сторон</w:t>
      </w:r>
      <w:r w:rsidR="00CE0EA4" w:rsidRPr="00DE5A14">
        <w:rPr>
          <w:rFonts w:ascii="Times New Roman" w:hAnsi="Times New Roman" w:cs="Times New Roman"/>
          <w:sz w:val="24"/>
          <w:szCs w:val="24"/>
        </w:rPr>
        <w:t xml:space="preserve">ы в зарубежные организации. </w:t>
      </w:r>
      <w:r w:rsidRPr="00DE5A14">
        <w:rPr>
          <w:rFonts w:ascii="Times New Roman" w:hAnsi="Times New Roman" w:cs="Times New Roman"/>
          <w:sz w:val="24"/>
          <w:szCs w:val="24"/>
        </w:rPr>
        <w:t xml:space="preserve">Для указанных поездок в отдельных случаях по письменному заявлению должностного лица может быть предоставлен отпуск без сохранения заработной платы, продолжительность которого определяется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 Планирование командировок осуществляется на основании комплексного плана командировок на год, утвержденного </w:t>
      </w:r>
      <w:r w:rsidR="007D53E9">
        <w:rPr>
          <w:rFonts w:ascii="Times New Roman" w:hAnsi="Times New Roman" w:cs="Times New Roman"/>
          <w:sz w:val="24"/>
          <w:szCs w:val="24"/>
        </w:rPr>
        <w:t>главой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 расшифровке к бюджетной смете. Контроль за эффективностью использования командировочных расходов возлагается на </w:t>
      </w:r>
      <w:r w:rsidR="00CE7A11" w:rsidRPr="00DE5A14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 w:rsidRPr="00DE5A14">
        <w:rPr>
          <w:rFonts w:ascii="Times New Roman" w:hAnsi="Times New Roman" w:cs="Times New Roman"/>
          <w:sz w:val="24"/>
          <w:szCs w:val="24"/>
        </w:rPr>
        <w:t>.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 Внеплановые командировки должностных лиц осуществляются по решению </w:t>
      </w:r>
      <w:r w:rsidR="00DF5A0D">
        <w:rPr>
          <w:rFonts w:ascii="Times New Roman" w:hAnsi="Times New Roman" w:cs="Times New Roman"/>
          <w:sz w:val="24"/>
          <w:szCs w:val="24"/>
        </w:rPr>
        <w:t>главы</w:t>
      </w:r>
      <w:bookmarkStart w:id="23" w:name="_GoBack"/>
      <w:bookmarkEnd w:id="23"/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на основании служебной записки руководителя структурного подразделения, инициировавшего выезд, при наличии финансовых средств на командировочные расходы.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служебной записке командируемое должностное лицо прилагает смету командировочных расходов (предварительный расчет), согласованную с </w:t>
      </w:r>
      <w:r w:rsidR="00CE7A11" w:rsidRPr="00DE5A14">
        <w:rPr>
          <w:rFonts w:ascii="Times New Roman" w:hAnsi="Times New Roman" w:cs="Times New Roman"/>
          <w:sz w:val="24"/>
          <w:szCs w:val="24"/>
        </w:rPr>
        <w:t>бухгалтерией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 Основанием для командирования должностного лица считается </w:t>
      </w:r>
      <w:r w:rsidR="00604605">
        <w:rPr>
          <w:rFonts w:ascii="Times New Roman" w:hAnsi="Times New Roman" w:cs="Times New Roman"/>
          <w:sz w:val="24"/>
          <w:szCs w:val="24"/>
        </w:rPr>
        <w:t>распоряжение</w:t>
      </w:r>
      <w:r w:rsidR="00CE7A1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04605">
        <w:rPr>
          <w:rFonts w:ascii="Times New Roman" w:hAnsi="Times New Roman" w:cs="Times New Roman"/>
          <w:sz w:val="24"/>
          <w:szCs w:val="24"/>
        </w:rPr>
        <w:t>главы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Однодневная командировка также должна быть оформлена </w:t>
      </w:r>
      <w:r w:rsidR="00CE7A11" w:rsidRPr="00DE5A1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04605">
        <w:rPr>
          <w:rFonts w:ascii="Times New Roman" w:hAnsi="Times New Roman" w:cs="Times New Roman"/>
          <w:sz w:val="24"/>
          <w:szCs w:val="24"/>
        </w:rPr>
        <w:t>главы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Не позднее чем за три рабочих дня до начала командировки копия решения о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командировке и смета командировочных расходов направляются в </w:t>
      </w:r>
      <w:r w:rsidR="00CE7A11" w:rsidRPr="00DE5A14">
        <w:rPr>
          <w:rFonts w:ascii="Times New Roman" w:hAnsi="Times New Roman" w:cs="Times New Roman"/>
          <w:sz w:val="24"/>
          <w:szCs w:val="24"/>
        </w:rPr>
        <w:t xml:space="preserve">бухгалтерию 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для выдачи денежных средств командированному должностному лицу </w:t>
      </w:r>
      <w:r w:rsidR="00CE0EA4" w:rsidRPr="00DE5A14">
        <w:rPr>
          <w:rFonts w:ascii="Times New Roman" w:hAnsi="Times New Roman" w:cs="Times New Roman"/>
          <w:sz w:val="24"/>
          <w:szCs w:val="24"/>
        </w:rPr>
        <w:t xml:space="preserve">через кассу или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перевода денежных </w:t>
      </w:r>
      <w:r w:rsidR="00CE0EA4" w:rsidRPr="00DE5A14">
        <w:rPr>
          <w:rFonts w:ascii="Times New Roman" w:hAnsi="Times New Roman" w:cs="Times New Roman"/>
          <w:sz w:val="24"/>
          <w:szCs w:val="24"/>
        </w:rPr>
        <w:t>средств на его банковскую карту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456AA2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5. В командировки направляются состоящие с 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 тр</w:t>
      </w:r>
      <w:r w:rsidR="00456AA2">
        <w:rPr>
          <w:rFonts w:ascii="Times New Roman" w:hAnsi="Times New Roman" w:cs="Times New Roman"/>
          <w:sz w:val="24"/>
          <w:szCs w:val="24"/>
        </w:rPr>
        <w:t>удовых отношениях .</w:t>
      </w:r>
    </w:p>
    <w:p w:rsidR="00CE0EA4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 случае командирования лиц</w:t>
      </w:r>
      <w:r w:rsidR="00456AA2">
        <w:rPr>
          <w:rFonts w:ascii="Times New Roman" w:hAnsi="Times New Roman" w:cs="Times New Roman"/>
          <w:sz w:val="24"/>
          <w:szCs w:val="24"/>
        </w:rPr>
        <w:t xml:space="preserve">а, занимающего должность 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04605">
        <w:rPr>
          <w:rFonts w:ascii="Times New Roman" w:hAnsi="Times New Roman" w:cs="Times New Roman"/>
          <w:sz w:val="24"/>
          <w:szCs w:val="24"/>
        </w:rPr>
        <w:t>главы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r w:rsidR="00604605">
        <w:rPr>
          <w:rFonts w:ascii="Times New Roman" w:hAnsi="Times New Roman" w:cs="Times New Roman"/>
          <w:sz w:val="24"/>
          <w:szCs w:val="24"/>
        </w:rPr>
        <w:t>глава</w:t>
      </w:r>
      <w:r w:rsidR="00456AA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56AA2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 назначает лицо, временно исполняющее обязанности убывшего должностного лица, с возложением на него на период командировки всех должностных обязанностей и прав ком</w:t>
      </w:r>
      <w:r w:rsidR="00CE0EA4" w:rsidRPr="00DE5A14">
        <w:rPr>
          <w:rFonts w:ascii="Times New Roman" w:hAnsi="Times New Roman" w:cs="Times New Roman"/>
          <w:sz w:val="24"/>
          <w:szCs w:val="24"/>
        </w:rPr>
        <w:t>андированного должностного лица.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6. Должностные лица направляются в командировки по решению </w:t>
      </w:r>
      <w:r w:rsidR="00604605">
        <w:rPr>
          <w:rFonts w:ascii="Times New Roman" w:hAnsi="Times New Roman" w:cs="Times New Roman"/>
          <w:sz w:val="24"/>
          <w:szCs w:val="24"/>
        </w:rPr>
        <w:t>главы</w:t>
      </w:r>
      <w:r w:rsidR="00604605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04605">
        <w:rPr>
          <w:rFonts w:ascii="Times New Roman" w:hAnsi="Times New Roman" w:cs="Times New Roman"/>
          <w:sz w:val="24"/>
          <w:szCs w:val="24"/>
        </w:rPr>
        <w:t xml:space="preserve">МУ Администрация Лопьяльского сельского поселения Уржумского района Кировской области </w:t>
      </w:r>
      <w:r w:rsidRPr="00DE5A14">
        <w:rPr>
          <w:rFonts w:ascii="Times New Roman" w:hAnsi="Times New Roman" w:cs="Times New Roman"/>
          <w:sz w:val="24"/>
          <w:szCs w:val="24"/>
        </w:rPr>
        <w:t xml:space="preserve">на определенный срок для выполнения служебного поручения либо участия в мероприятиях, соответствующих функциям и задачам </w:t>
      </w:r>
      <w:r w:rsidR="00604605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вне места постоянной работы.</w:t>
      </w:r>
    </w:p>
    <w:p w:rsidR="00B37792" w:rsidRPr="00DE5A14" w:rsidRDefault="004C7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Служебные поездки</w:t>
      </w:r>
      <w:r w:rsidR="00B37792" w:rsidRPr="00DE5A14">
        <w:rPr>
          <w:rFonts w:ascii="Times New Roman" w:hAnsi="Times New Roman" w:cs="Times New Roman"/>
          <w:sz w:val="24"/>
          <w:szCs w:val="24"/>
        </w:rPr>
        <w:t>, постоянная работа которых осуществляется в пути или имеет разъездной характер, командировками не признаются.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8. Максимальный срок командировки должностного лица составляет 40 дней.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9. Явка должностного лица на службу в день выезда в командировку и в день приезда из командировки необязательна, за указанные дни выплачиваются суточные.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10. Если должностное лицо выезжает в командировку или приезжает из нее в выходной или нерабочий праздничный день, за этот день оплата производится в соответствии с распорядком работы 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11. Фактический срок пребывания должностного лица в месте командирования определяется в соответствии с </w:t>
      </w:r>
      <w:hyperlink r:id="rId34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7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N 749.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 случае проезда должностного лица к месту командирования и (или) обратно к месту работы на личном транспорте фактический срок пребывания в месте командирования указывается в служебной записке, которая представляется работодателю по возвращении из служебной командировки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12. Средний заработок за период нахождения должностного лица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 w:rsidRPr="00DE5A14">
        <w:rPr>
          <w:rFonts w:ascii="Times New Roman" w:hAnsi="Times New Roman" w:cs="Times New Roman"/>
          <w:sz w:val="24"/>
          <w:szCs w:val="24"/>
        </w:rPr>
        <w:t>.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13. На должностных лиц, находящихся в служебной командировке, распространяется режим служебного времени тех организаций и государственных (муниципальных) органов (учреждений), в которые они командированы.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В случае невозможности возвращения должностного лица из командировки в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установленные сроки вследствие обстоятельств непреодолимой силы или иных независящих от него обстоятельств командировка по решению </w:t>
      </w:r>
      <w:r w:rsidR="00604605">
        <w:rPr>
          <w:rFonts w:ascii="Times New Roman" w:hAnsi="Times New Roman" w:cs="Times New Roman"/>
          <w:sz w:val="24"/>
          <w:szCs w:val="24"/>
        </w:rPr>
        <w:t>главы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 w:rsidRPr="00DE5A14">
        <w:rPr>
          <w:rFonts w:ascii="Times New Roman" w:hAnsi="Times New Roman" w:cs="Times New Roman"/>
          <w:sz w:val="24"/>
          <w:szCs w:val="24"/>
        </w:rPr>
        <w:t>.</w:t>
      </w:r>
      <w:r w:rsidRPr="00DE5A14">
        <w:rPr>
          <w:rFonts w:ascii="Times New Roman" w:hAnsi="Times New Roman" w:cs="Times New Roman"/>
          <w:sz w:val="24"/>
          <w:szCs w:val="24"/>
        </w:rPr>
        <w:t xml:space="preserve"> может быть продлена.</w:t>
      </w:r>
    </w:p>
    <w:p w:rsidR="00B37792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Наличие таких обстоятельств должно быть подтверждено надлежаще оформленными документами соответствующих организаций либо медицинских учреждений, имеющих лицензию (сертификацию) на оказание медицинских услуг.</w:t>
      </w:r>
    </w:p>
    <w:p w:rsidR="004C7081" w:rsidRDefault="004C7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За время задержки в пути без уважительных причин должностному лицу не выплачивается зарплата, не возмещаются суточные, расходы на наем жилого помещения и другие расходы.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14. Должностному лицу при направлении его в командировку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(суточные), а также иных расходов, которые будут произведены должностным лицом с разрешения </w:t>
      </w:r>
      <w:r w:rsidR="004C7081" w:rsidRPr="004C7081">
        <w:rPr>
          <w:rFonts w:ascii="Times New Roman" w:hAnsi="Times New Roman" w:cs="Times New Roman"/>
          <w:sz w:val="24"/>
          <w:szCs w:val="24"/>
        </w:rPr>
        <w:t xml:space="preserve"> </w:t>
      </w:r>
      <w:r w:rsidR="0060460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Финансирование командировочных расходов производится в соответствии с предварительно утвержденным графиком командировок в пределах ЛБО, выделенных 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из бюджета</w:t>
      </w:r>
      <w:r w:rsidR="00CE7A11" w:rsidRPr="00DE5A1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E5A14">
        <w:rPr>
          <w:rFonts w:ascii="Times New Roman" w:hAnsi="Times New Roman" w:cs="Times New Roman"/>
          <w:sz w:val="24"/>
          <w:szCs w:val="24"/>
        </w:rPr>
        <w:t xml:space="preserve"> на служебные командировки.</w:t>
      </w:r>
    </w:p>
    <w:p w:rsidR="00FA4B0F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15. Суточные и расходы по найму жилья при служебных командировках на территории РФ и за ее пределами возмещаются в соответствии с Порядком возмещения расходов, связанных со служебными командировками, лицам, замещающим муниципальные должности, муниципальным служащим и лицам, замещающим должности, не отнесенные к муниципальным должностям и должностям муниципальной службы в органах местного самоуправления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16. При направлении в однодневные командировки по территории РФ суточные не выплачиваются.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</w:t>
      </w:r>
      <w:r w:rsidR="00CE7A11" w:rsidRPr="00DE5A14">
        <w:rPr>
          <w:rFonts w:ascii="Times New Roman" w:hAnsi="Times New Roman" w:cs="Times New Roman"/>
          <w:sz w:val="24"/>
          <w:szCs w:val="24"/>
        </w:rPr>
        <w:t>7</w:t>
      </w:r>
      <w:r w:rsidRPr="00DE5A14">
        <w:rPr>
          <w:rFonts w:ascii="Times New Roman" w:hAnsi="Times New Roman" w:cs="Times New Roman"/>
          <w:sz w:val="24"/>
          <w:szCs w:val="24"/>
        </w:rPr>
        <w:t>. Расходы по найму жилого помещения сверх установленных норм не возмещаются.</w:t>
      </w:r>
    </w:p>
    <w:p w:rsidR="00217C7B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19. Расходы по проезду в командировки, не подтвержденные документально, не возмещаются.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20. При приобретении авиабилета в бездокументарной форме (электронного билета) оправдательными документами, подтверждающими расходы на его приобретение,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маршрут/квитанция электронного пассажирского билета и багажная квитанция (выписка из автоматизированной информационной системы оформления воздушных перевозок);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посадочный талон, подтверждающий перелет</w:t>
      </w:r>
      <w:r w:rsidR="00217C7B" w:rsidRPr="00DE5A14">
        <w:rPr>
          <w:rFonts w:ascii="Times New Roman" w:hAnsi="Times New Roman" w:cs="Times New Roman"/>
          <w:sz w:val="24"/>
          <w:szCs w:val="24"/>
        </w:rPr>
        <w:t xml:space="preserve">, проезд 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подотчетного лица по указанному в электронном авиабилете маршруту;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документы, подтверждающие факт оплаты работником, в том числе третьим лицом по поручению и за счет работника, электронного билета: чеки ККТ; слипы; чеки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электронных терминалов;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21. В случае если посадочный талон утерян, расходы по проезду подтверждаются архивной справкой. В архивной справке должны содержаться следующие данные: Ф.И.О. пассажира, направление, номер рейса, дата вылета, стоимость билета. Справка должна быть заверена печатью агентства (авиаперевозчика).</w:t>
      </w:r>
    </w:p>
    <w:p w:rsidR="004C7081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22. Документами, подтверждающими произведенные расходы на приобретение железнодорожного билета, багажной квитанции в бездокументарной форме (электронного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билета, электронной багажной квитанции),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контрольный купон электронного билета, электронной багажной квитанции (выписка из автоматизированной системы управления пассажирскими перевозками на железнодорожном транспорте) или сам электронный билет, электронная багажная квитанция;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документы, подтверждающие факт оплаты должностным лицом, в том числе третьим лицом по поручению и за счет должностного лица, электронного билета, электронной багажной квитанции: чеки ККТ; слипы; чеки электронных терминалов; подтверждение кредитной организации, в которой должностному лицу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23. Вместе с оправдательными документами, подтверждающими расходы на приобретение билета, багажной квитанции в бездокументарной форме (электронного билета, электронной багажной квитанции), должностному лицу необходимо представить личное заявление произвольной формы, содержащее уведомление о приобретении электронного билета, электронной багажной квитанции, его личную подпись и дату.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24. Дополнительные расходы, связанные с проживанием вне места жительства (суточные), возмещаются должностному лицу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25. При следовании должностных лиц с территории Российской Федерации дата пересечения государственной границы Российской Федерации включается в дни нахождения должностного лица на территории иностранного государства. При следовании на территорию Российской Федерации дата пересечения государственной границы Российской Федерации в дни нахождения должностного лица на территории иностранного государства не включается.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26.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(по странам Шенгена).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При направлении должностных лиц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по проездным документам (билетам).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27. Должностным лицам при направлении в командировку на территорию иностранного государства дополнительно возмещаются расходы на оформление заграничного паспорта, визы и других выездных документов, обязательные консульские и аэродромные сборы, сборы за право въезда или транзита автомобильного транспорта, расходы на оформление обязательной медицинской страховки.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28. При направлении должностных лиц на территории иностранных государств командировочные расходы принимаются на день покупки валюты по курсу обмена согласно первичным документам, подтверждающим обмен. Курс обмена определяется по справке о покупке командированным лицом иностранной валюты, выписке банка при безналичных расчетах, иного документа, подтверждающего обмен. В случае отсутствия документа, подтверждающего обмен валюты, расходы принимаются из расчета на дату утверждения Авансового отчета </w:t>
      </w:r>
      <w:hyperlink r:id="rId34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29. Должностное лицо обязано отчитаться о командировке путем представления Авансового отчета </w:t>
      </w:r>
      <w:hyperlink r:id="rId34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в трехдневный срок со дня возвращения.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Авансовый отчет </w:t>
      </w:r>
      <w:hyperlink r:id="rId34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согласовывается с руководителем структурного подразделения. Согласованный Авансовый отчет </w:t>
      </w:r>
      <w:hyperlink r:id="rId34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должностное лицо представляет в </w:t>
      </w:r>
      <w:r w:rsidR="00217C7B" w:rsidRPr="00DE5A14">
        <w:rPr>
          <w:rFonts w:ascii="Times New Roman" w:hAnsi="Times New Roman" w:cs="Times New Roman"/>
          <w:sz w:val="24"/>
          <w:szCs w:val="24"/>
        </w:rPr>
        <w:t>бухгалтерию Управления образования</w:t>
      </w:r>
      <w:r w:rsidRPr="00DE5A14">
        <w:rPr>
          <w:rFonts w:ascii="Times New Roman" w:hAnsi="Times New Roman" w:cs="Times New Roman"/>
          <w:sz w:val="24"/>
          <w:szCs w:val="24"/>
        </w:rPr>
        <w:t xml:space="preserve">. Одновременно с Авансовым отчетом </w:t>
      </w:r>
      <w:hyperlink r:id="rId34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0504505)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должностное лицо передает все документы, которые подтверждают его расходы.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30. Должностному лицу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31.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2769"/>
      <w:bookmarkEnd w:id="24"/>
      <w:r w:rsidRPr="00DE5A14">
        <w:rPr>
          <w:rFonts w:ascii="Times New Roman" w:hAnsi="Times New Roman" w:cs="Times New Roman"/>
          <w:b/>
          <w:sz w:val="24"/>
          <w:szCs w:val="24"/>
        </w:rPr>
        <w:t>Положение о комиссии по поступлению и выбытию активов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1.1. Основными нормативными правовыми актами, использованными при разработке настоящего Положения,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hyperlink r:id="rId34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Инструкция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157н;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hyperlink r:id="rId35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Инструкция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162н;</w:t>
      </w:r>
    </w:p>
    <w:p w:rsidR="00F66CFC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- Положение о порядке управления и распоряжения имуществом </w:t>
      </w:r>
    </w:p>
    <w:p w:rsidR="00604605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79181D" w:rsidRPr="00DE5A14">
        <w:rPr>
          <w:rFonts w:ascii="Times New Roman" w:hAnsi="Times New Roman" w:cs="Times New Roman"/>
          <w:sz w:val="24"/>
          <w:szCs w:val="24"/>
        </w:rPr>
        <w:t xml:space="preserve">постоянно действующей комиссии </w:t>
      </w:r>
      <w:r w:rsidRPr="00DE5A14">
        <w:rPr>
          <w:rFonts w:ascii="Times New Roman" w:hAnsi="Times New Roman" w:cs="Times New Roman"/>
          <w:sz w:val="24"/>
          <w:szCs w:val="24"/>
        </w:rPr>
        <w:t>по поступлению и выбытию активов (далее - комиссия)</w:t>
      </w:r>
      <w:r w:rsidR="006046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7081" w:rsidRDefault="006046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–депутат Лопьяльской сельской Думы Чернов Николай Ефимович</w:t>
      </w:r>
    </w:p>
    <w:p w:rsidR="00604605" w:rsidRDefault="00604605" w:rsidP="0060460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- библиотекарь Константинова Глалина Александровна</w:t>
      </w:r>
    </w:p>
    <w:p w:rsidR="0079181D" w:rsidRPr="00DE5A14" w:rsidRDefault="00604605" w:rsidP="0060460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-специалист Суркова Лариса Александровна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1.3. К</w:t>
      </w:r>
      <w:r w:rsidR="00604605">
        <w:rPr>
          <w:rFonts w:ascii="Times New Roman" w:hAnsi="Times New Roman" w:cs="Times New Roman"/>
          <w:sz w:val="24"/>
          <w:szCs w:val="24"/>
        </w:rPr>
        <w:t>омиссию возглавляет глава</w:t>
      </w:r>
      <w:r w:rsidR="00604605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04605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1.4. Комиссия проводит заседания по мере необходимости.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1.5. Срок рассмотрения комиссией представленных ей документов не должен превышать 14 календарных дней.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1.6. Заседание комиссии правомочно при наличии на ее заседании не менее двух третей членов ее состава.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1.7. В случае отсутствия у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должностных лиц,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1.8. Экспертом не может быть материально ответственное лицо </w:t>
      </w:r>
      <w:r w:rsidR="004C7081">
        <w:rPr>
          <w:rFonts w:ascii="Times New Roman" w:hAnsi="Times New Roman" w:cs="Times New Roman"/>
          <w:sz w:val="24"/>
          <w:szCs w:val="24"/>
        </w:rPr>
        <w:t>директором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на которое возложена ответственность за материальные ценности, в отношении которых принимается решение о списании.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1.9. Решение комиссии, принятое на заседании, оформляется протоколом, который подписывают председатель и члены комиссии, присутствовавшие на заседании. Оформленные в установленном порядке документы комиссия передает в соответствии с графиком документооборота в </w:t>
      </w:r>
      <w:r w:rsidR="0079181D" w:rsidRPr="00DE5A14">
        <w:rPr>
          <w:rFonts w:ascii="Times New Roman" w:hAnsi="Times New Roman" w:cs="Times New Roman"/>
          <w:sz w:val="24"/>
          <w:szCs w:val="24"/>
        </w:rPr>
        <w:t>бухгалтерию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2. Принятие решений по поступлению активов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2.1. В части поступления активов комиссия принимает решения по вопросам: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определения, к какой категории нефинансовых активов (основные средства, нематериальные активы, непроизведенные активы или материальные запасы) относится поступившее имущество;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определения первоначальной (фактической) стоимости поступивших объектов нефинансовых активов;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сроков полезного использования поступивших объектов нефинансовых активов в целях принятия их к учету в составе основных средств и нематериальных активов и начисления по ним амортизации;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контроля за обозначением материально ответственными лицами инвентарных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номеров на соответствующих объектах основных средств.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полномочиям комиссии также относится проведение плановых и внеплановых инвентаризаций имущества и обязательств, в том числе </w:t>
      </w:r>
      <w:r w:rsidR="0079181D" w:rsidRPr="00DE5A14">
        <w:rPr>
          <w:rFonts w:ascii="Times New Roman" w:hAnsi="Times New Roman" w:cs="Times New Roman"/>
          <w:sz w:val="24"/>
          <w:szCs w:val="24"/>
        </w:rPr>
        <w:t>кассы учреждения.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2.2. Принятие решений об отнесении поступившего имущества к объектам основных средств, нематериальных активов или материальных запасов осуществляется на основании </w:t>
      </w:r>
      <w:hyperlink r:id="rId35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Инструкции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157н, других нормативных правовых актов.</w:t>
      </w:r>
    </w:p>
    <w:p w:rsidR="00B37792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2.3. Решение о первоначальной (фактической)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счетов-фактур, накладных и других сопроводительных документов поставщика.</w:t>
      </w:r>
    </w:p>
    <w:p w:rsidR="004C7081" w:rsidRPr="00DE5A14" w:rsidRDefault="004C70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2.4. Определение первоначальной (фактической) стоимости нефинансовых активов, поступивших по договорам дарения, пожертвования, оприходованных в виде излишков, выявленных при инвентаризации, осуществляется в соответствии с </w:t>
      </w:r>
      <w:hyperlink r:id="rId35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25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Инструкции N 157н.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2.5. Первоначальная (фактическая) стоимость нефинансовых активов при их безвозмездном получении от других организаций определяется на основании данных о первоначальной стоимости предыдущего балансодержателя, указанной в акте о приеме-передаче, Извещении </w:t>
      </w:r>
      <w:hyperlink r:id="rId35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0504805)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2.6. В случае достройки, реконструкции, модернизации объектов основных средств производится увеличение их первоначальной стоимости. При приеме объектов основных средств из достройки, реконструкции, модернизации комиссией оформляется Акт приема-сдачи отремонтированных, реконструированных и модернизированных объектов основных средств </w:t>
      </w:r>
      <w:hyperlink r:id="rId35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0504103)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2.7. Поступление нефинансовых активов оформляется комиссией первичными документами в соответствии с </w:t>
      </w:r>
      <w:hyperlink r:id="rId35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52н.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2.8. Решение о сроках полезного использования поступивших основных средств, нематериальных активов и начисления амортизации принимается комиссией в соответствии с </w:t>
      </w:r>
      <w:hyperlink r:id="rId35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44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Инструкции N 157н, учетной политикой 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35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Классификацией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РФ от 01.01.2002 N 1, документами производителя.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По объектам основных средств, по которым отсутствует информация о сроках полезного использования в </w:t>
      </w:r>
      <w:hyperlink r:id="rId35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Классификации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основных средств и документах производителя, комиссия принимает решение самостоятельно с учетом: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ожидаемого срока использования этого объекта в соответствии с ожидаемой производительностью или мощностью;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иных нормативных правовых и других ограничений использования этого объекта;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- гарантийного срока использования объекта;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сроков фактической эксплуатации и ранее начисленной суммы амортизации - для объектов, безвозмездно полученных от учреждений, государственных и муниципальных организаций.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2.9.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2.10.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3. Принятие решений по выбытию (списанию)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активов и задолженности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3.1. В части выбытия (списания) активов и задолженности комиссия принимает решения по следующим вопросам: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о выбытии (списании) нефинансовых активов (в том числе объектов стоимостью до </w:t>
      </w:r>
      <w:r w:rsidR="0079181D" w:rsidRPr="00DE5A14">
        <w:rPr>
          <w:rFonts w:ascii="Times New Roman" w:hAnsi="Times New Roman" w:cs="Times New Roman"/>
          <w:sz w:val="24"/>
          <w:szCs w:val="24"/>
        </w:rPr>
        <w:t>10</w:t>
      </w:r>
      <w:r w:rsidRPr="00DE5A14">
        <w:rPr>
          <w:rFonts w:ascii="Times New Roman" w:hAnsi="Times New Roman" w:cs="Times New Roman"/>
          <w:sz w:val="24"/>
          <w:szCs w:val="24"/>
        </w:rPr>
        <w:t xml:space="preserve"> 000 руб. включительно, учитываемых на забалансовом счете 21);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пригодности для дальнейшего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частичной ликвидации (разукомплектации) основных средств;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пригодности для дальнейшего использования имущества, возможности и эффективности его восстановления;</w:t>
      </w:r>
    </w:p>
    <w:p w:rsidR="002B67D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списании задолженности неплатежеспособных дебиторов, а также списании с забалансового учета задолженности, признанной безнадежной к взысканию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3.2. Решение о выбытии имущества 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 w:rsidRPr="00DE5A14">
        <w:rPr>
          <w:rFonts w:ascii="Times New Roman" w:hAnsi="Times New Roman" w:cs="Times New Roman"/>
          <w:sz w:val="24"/>
          <w:szCs w:val="24"/>
        </w:rPr>
        <w:t>.</w:t>
      </w:r>
      <w:r w:rsidR="00346FFC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принимается в случае, если: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имущество непригодно для дальнейшего использования вследствие полной или частичной утраты потребительских свойств, в том числе физического или морального износа;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имущество выбыло из владения, пользования, распоряжения вследствие гибели или уничтожения, в том числе помимо воли 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. </w:t>
      </w:r>
      <w:r w:rsidRPr="00DE5A14">
        <w:rPr>
          <w:rFonts w:ascii="Times New Roman" w:hAnsi="Times New Roman" w:cs="Times New Roman"/>
          <w:sz w:val="24"/>
          <w:szCs w:val="24"/>
        </w:rPr>
        <w:t>(хищения, недостачи, порчи, выявленных при инвентаризации);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в других случаях прекращения права оперативного управления, предусмотренных законодательством РФ.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3.3. Решение о списании имущества и задолженности принимается комиссией после проведения следующих мероприятий: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осмотра имущества, подлежащего списанию, с учетом данных, содержащихся в учетно-технической и иной документации;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установления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установления виновных лиц, действия которых привели к необходимости списания имущества до истечения срока его полезного использования;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осуществления сверки с дебиторами с целью принятия решения о списании дебиторской задолженности;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проверки документов, представленных должностными лицами, инициировавшими рассмотрение вопроса о списании имущества и задолженности неплатежеспособных дебиторов;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подготовки документов, необходимых для согласования решения о списании имущества с </w:t>
      </w:r>
      <w:r w:rsidR="002B67D2" w:rsidRPr="00DE5A14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="002B67D2" w:rsidRPr="00DE5A1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3.4. Выбытие (списание) нефинансовых активов оформляется документами в соответствии с </w:t>
      </w:r>
      <w:hyperlink r:id="rId35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52н.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3.5. Оформленный комиссией акт о списании имущества утверждается </w:t>
      </w:r>
      <w:r w:rsidR="002B67D2" w:rsidRPr="00DE5A14">
        <w:rPr>
          <w:rFonts w:ascii="Times New Roman" w:hAnsi="Times New Roman" w:cs="Times New Roman"/>
          <w:sz w:val="24"/>
          <w:szCs w:val="24"/>
        </w:rPr>
        <w:t>начальником Управления образования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после соответствующего согласования.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3.6.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После утверждения акта о списании имущества комиссия контролирует выполнение мероприятий, предусмотренных этим актом: разборку, демонтаж, уничтожение, утилизацию и т.п.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Реализация таких мероприятий осуществляется </w:t>
      </w:r>
      <w:r w:rsidR="004C7081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4C7081" w:rsidRPr="00DE5A14">
        <w:rPr>
          <w:rFonts w:ascii="Times New Roman" w:hAnsi="Times New Roman" w:cs="Times New Roman"/>
          <w:sz w:val="24"/>
          <w:szCs w:val="24"/>
        </w:rPr>
        <w:t>.</w:t>
      </w:r>
      <w:r w:rsidR="00346FFC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самостоятельно либо с привлечением третьих лиц на основании заключенного договора (контракта) и подтверждается комиссией.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FFC" w:rsidRDefault="0034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FFC" w:rsidRDefault="0034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FFC" w:rsidRDefault="0034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FFC" w:rsidRDefault="0034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FFC" w:rsidRDefault="0034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FFC" w:rsidRDefault="0034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FFC" w:rsidRDefault="0034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FFC" w:rsidRDefault="0034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FFC" w:rsidRPr="00DE5A14" w:rsidRDefault="00346F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 N 10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Положение о внутреннем финансовом контроле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hyperlink r:id="rId36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402-ФЗ;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hyperlink r:id="rId36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Инструкции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157н;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hyperlink r:id="rId36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Инструкции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162н;</w:t>
      </w:r>
    </w:p>
    <w:p w:rsidR="00B37792" w:rsidRPr="00DA1BC3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BC3">
        <w:rPr>
          <w:rFonts w:ascii="Times New Roman" w:hAnsi="Times New Roman" w:cs="Times New Roman"/>
          <w:sz w:val="24"/>
          <w:szCs w:val="24"/>
        </w:rPr>
        <w:t>- Порядка организации и осуществления внутреннего финансового контроля в муниципальном образовании "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A1BC3">
        <w:rPr>
          <w:rFonts w:ascii="Times New Roman" w:hAnsi="Times New Roman" w:cs="Times New Roman"/>
          <w:sz w:val="24"/>
          <w:szCs w:val="24"/>
        </w:rPr>
        <w:t>", утвержденного Постановлением Админ</w:t>
      </w:r>
      <w:r w:rsidR="00DA1BC3" w:rsidRPr="00DA1BC3">
        <w:rPr>
          <w:rFonts w:ascii="Times New Roman" w:hAnsi="Times New Roman" w:cs="Times New Roman"/>
          <w:sz w:val="24"/>
          <w:szCs w:val="24"/>
        </w:rPr>
        <w:t xml:space="preserve">истрации г. Уржума </w:t>
      </w:r>
      <w:r w:rsidRPr="00DA1BC3">
        <w:rPr>
          <w:rFonts w:ascii="Times New Roman" w:hAnsi="Times New Roman" w:cs="Times New Roman"/>
          <w:sz w:val="24"/>
          <w:szCs w:val="24"/>
        </w:rPr>
        <w:t>N 115 (далее - Порядок).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1.2. Внутренний финансовый контроль направлен: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на установление соответствия проводимых финансово-хозяйственных операций требованиям нормативных правовых актов и учетной политики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установление полноты и достоверности отражения совершенных финансово-хозяйственных операций в учете и отчетности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предупреждение и пресечение финансовых нарушений в процессе финан</w:t>
      </w:r>
      <w:r w:rsidR="00DA1BC3">
        <w:rPr>
          <w:rFonts w:ascii="Times New Roman" w:hAnsi="Times New Roman" w:cs="Times New Roman"/>
          <w:sz w:val="24"/>
          <w:szCs w:val="24"/>
        </w:rPr>
        <w:t>сово-хозяйственной деятельности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осуществление контроля за сохранностью имущества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1.3. Настоящее Положение определяет: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цели, задачи и объекты внутреннего финансового контроля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организацию вну</w:t>
      </w:r>
      <w:r w:rsidR="00DA1BC3">
        <w:rPr>
          <w:rFonts w:ascii="Times New Roman" w:hAnsi="Times New Roman" w:cs="Times New Roman"/>
          <w:sz w:val="24"/>
          <w:szCs w:val="24"/>
        </w:rPr>
        <w:t>треннего финансового контроля в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критерии оценки состояния системы финансового контроля;</w:t>
      </w:r>
    </w:p>
    <w:p w:rsidR="00DA1BC3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порядок оформления результатов внутреннего финансового контроля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1.4. Целями внутреннего финансового контроля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подтверждение достоверности бюджетного учета и отчетности;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обеспечение соблюдения законодательства Российской Федерации, нормативных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правовых актов и иных актов (далее - НПА), регулирующих финансово-хозяйственную деятельность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BC3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1.5. Внутренний финансовый контроль осуществляется непрерывно руководителями (заместителями руководителей), иными должностными лицами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BC3">
        <w:rPr>
          <w:rFonts w:ascii="Times New Roman" w:hAnsi="Times New Roman" w:cs="Times New Roman"/>
          <w:sz w:val="24"/>
          <w:szCs w:val="24"/>
        </w:rPr>
        <w:t xml:space="preserve">, </w:t>
      </w:r>
      <w:r w:rsidRPr="00DE5A14">
        <w:rPr>
          <w:rFonts w:ascii="Times New Roman" w:hAnsi="Times New Roman" w:cs="Times New Roman"/>
          <w:sz w:val="24"/>
          <w:szCs w:val="24"/>
        </w:rPr>
        <w:t>организующими и выполняющими внутренние бюджетные процедуры.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Основными задачами внутреннего финансового контроля в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контроль за соблюдением бюджетного законодательства и иных нормативных правовых актов, регулирующих бюджетные правоотношения;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контроль за соблюдением законности при использовании бюджетного финансирования, законности финансовых и хозяйственных операций, за наличием и движением имущества, обеспечением сохранности материальных и денежных средств;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контроль за соблюдением законодательства Российской Федерации, нормативных правовых актов Российской Федерации в сфере закупок товаров, работ, услуг для нужд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разработка мер по совершенствованию внутреннего финансового контроля за соблюдением финансовой дисциплины, по экономному расходованию, обеспечению сохранности муниципальных средств и имущества, по организации учета и отчетности, использованию внутрихозяйственных резервов.</w:t>
      </w:r>
    </w:p>
    <w:p w:rsidR="00DA1BC3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1.6. Объектами внутреннего финансового контроля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плановые документы (сметы и иные плановые документы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BC3" w:rsidRPr="00DE5A14">
        <w:rPr>
          <w:rFonts w:ascii="Times New Roman" w:hAnsi="Times New Roman" w:cs="Times New Roman"/>
          <w:sz w:val="24"/>
          <w:szCs w:val="24"/>
        </w:rPr>
        <w:t>.</w:t>
      </w:r>
      <w:r w:rsidRPr="00DE5A14">
        <w:rPr>
          <w:rFonts w:ascii="Times New Roman" w:hAnsi="Times New Roman" w:cs="Times New Roman"/>
          <w:sz w:val="24"/>
          <w:szCs w:val="24"/>
        </w:rPr>
        <w:t>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договоры (контракты) на приобретение товаров (работ, услуг);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</w:t>
      </w:r>
      <w:r w:rsidR="00346FFC">
        <w:rPr>
          <w:rFonts w:ascii="Times New Roman" w:hAnsi="Times New Roman" w:cs="Times New Roman"/>
          <w:sz w:val="24"/>
          <w:szCs w:val="24"/>
        </w:rPr>
        <w:t>распоряжение</w:t>
      </w:r>
      <w:r w:rsidR="003F6F1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346FFC">
        <w:rPr>
          <w:rFonts w:ascii="Times New Roman" w:hAnsi="Times New Roman" w:cs="Times New Roman"/>
          <w:sz w:val="24"/>
          <w:szCs w:val="24"/>
        </w:rPr>
        <w:t>главы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BC3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первичные учетные документы и регистры учета;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хозяйственные операции, отраженные в учете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BC3" w:rsidRPr="00DE5A14">
        <w:rPr>
          <w:rFonts w:ascii="Times New Roman" w:hAnsi="Times New Roman" w:cs="Times New Roman"/>
          <w:sz w:val="24"/>
          <w:szCs w:val="24"/>
        </w:rPr>
        <w:t>.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бюджетная (финансовая), налоговая, статистическая и иная отчетность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иные объекты по распоряжению </w:t>
      </w:r>
      <w:r w:rsidR="00346FFC">
        <w:rPr>
          <w:rFonts w:ascii="Times New Roman" w:hAnsi="Times New Roman" w:cs="Times New Roman"/>
          <w:sz w:val="24"/>
          <w:szCs w:val="24"/>
        </w:rPr>
        <w:t>главы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BC3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2. Организация внутреннего финансового контроля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2.1. Внутренний финансовый контроль в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BC3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осуществляется в соответствии с утвержденной картой внутреннего финансового контроля.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внутреннего финансового контроля возлагается на </w:t>
      </w:r>
      <w:r w:rsidR="00346FFC">
        <w:rPr>
          <w:rFonts w:ascii="Times New Roman" w:hAnsi="Times New Roman" w:cs="Times New Roman"/>
          <w:sz w:val="24"/>
          <w:szCs w:val="24"/>
        </w:rPr>
        <w:t>главу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BC3"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2.2. Внутренний финансовый контроль в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r w:rsidR="003F6F1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 должностные лица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2.3. Внутренний финансовый контроль в </w:t>
      </w:r>
      <w:r w:rsidR="00DA1BC3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DA1BC3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осуществляется в следующих видах: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1) предварительный контроль - мероприятия, направленные на предупреждение и пресечение ошибок и (или) незаконных действий должностных лиц </w:t>
      </w:r>
      <w:r w:rsidR="00B36625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до совершения факта хозяйственной жизни </w:t>
      </w:r>
      <w:r w:rsidR="00B36625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2) текущий контроль - мероприятия, направленные на проведение повседневного анализа соблюдения процедур исполнения бюджетной сметы, ведения бюджетного учета, мониторинга расходования целевых средств по назначению, оценки эффективности и результативности их расходования;</w:t>
      </w:r>
    </w:p>
    <w:p w:rsidR="00B36625" w:rsidRDefault="00B37792" w:rsidP="00B366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3) последующий контроль - мероприятия, направленные на установление законности действий должностных лиц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после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совершения факта хозяйственной жизни.</w:t>
      </w:r>
    </w:p>
    <w:p w:rsidR="00B37792" w:rsidRPr="00DE5A14" w:rsidRDefault="00B366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контроль в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осуществляют должностные лица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. 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(руководители структурных подразделений, их заместители, </w:t>
      </w:r>
      <w:r w:rsidR="003F6F12" w:rsidRPr="00DE5A14">
        <w:rPr>
          <w:rFonts w:ascii="Times New Roman" w:hAnsi="Times New Roman" w:cs="Times New Roman"/>
          <w:sz w:val="24"/>
          <w:szCs w:val="24"/>
        </w:rPr>
        <w:t>юрисконсульт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) в соответствии с должностными (функциональными) обязанностями в процессе финансово-хозяйственной деятельности 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К мероприятиям предварительного контроля относятся:</w:t>
      </w:r>
    </w:p>
    <w:p w:rsidR="00B36625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проверка документов </w:t>
      </w:r>
      <w:r w:rsidR="00B36625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до совершения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хозяйственных операций в соответствии графиком документооборота;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контроль за приемом обязательств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 пределах смет;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проверка законности и экономической целесообразности проектов заключаемых контрактов (договоров);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- проверка проектов </w:t>
      </w:r>
      <w:r w:rsidR="003F6F12" w:rsidRPr="00DE5A14">
        <w:rPr>
          <w:rFonts w:ascii="Times New Roman" w:hAnsi="Times New Roman" w:cs="Times New Roman"/>
          <w:sz w:val="24"/>
          <w:szCs w:val="24"/>
        </w:rPr>
        <w:t xml:space="preserve">приказов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проверка бюджетной, финансовой, статистической, налоговой и другой отчетности до утверждения или подписания.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Текущий контроль на постоянной основе осущ</w:t>
      </w:r>
      <w:r w:rsidR="00B36625">
        <w:rPr>
          <w:rFonts w:ascii="Times New Roman" w:hAnsi="Times New Roman" w:cs="Times New Roman"/>
          <w:sz w:val="24"/>
          <w:szCs w:val="24"/>
        </w:rPr>
        <w:t>ествляется бухгалтером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Формами текущего внутреннего финансового контроля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проверка расходн</w:t>
      </w:r>
      <w:r w:rsidR="003F6F12" w:rsidRPr="00DE5A14">
        <w:rPr>
          <w:rFonts w:ascii="Times New Roman" w:hAnsi="Times New Roman" w:cs="Times New Roman"/>
          <w:sz w:val="24"/>
          <w:szCs w:val="24"/>
        </w:rPr>
        <w:t>ых денежных документов (расчетных</w:t>
      </w:r>
      <w:r w:rsidRPr="00DE5A14">
        <w:rPr>
          <w:rFonts w:ascii="Times New Roman" w:hAnsi="Times New Roman" w:cs="Times New Roman"/>
          <w:sz w:val="24"/>
          <w:szCs w:val="24"/>
        </w:rPr>
        <w:t xml:space="preserve"> ведомостей, заявок на кассовый расход, счетов и т.п.) до их оплаты. Фактом прохождения контроля является разрешение принять документы к оплате;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проверка полноты оприходования наличных денежных средств, полученных в банке;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контроль за взысканием дебиторской и погашением кредиторской задолженности;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сверка данных аналитического учета с данными синтетического учета.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Последующий контроль 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="00E07F11" w:rsidRPr="00DE5A1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DE5A14">
        <w:rPr>
          <w:rFonts w:ascii="Times New Roman" w:hAnsi="Times New Roman" w:cs="Times New Roman"/>
          <w:sz w:val="24"/>
          <w:szCs w:val="24"/>
        </w:rPr>
        <w:t xml:space="preserve"> должностными лицами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 соответствии с их должностными (функциональными) обязанностями в процессе финансово-хозяйственной деятельности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мероприятиям последующего контроля со стороны должностных лиц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относятся: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проверка первичных документов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после совершения хозяйственных операций в соответствии с графиком документооборота;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анализ полноты исполнения показателей сметы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проверка достоверности отражения хозяйственных операций в учете и отчетности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К мероприятиям последующего контроля относятся: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проверка результатов финансово-хозяйственной деятельности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 w:rsidP="00E07F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проверка результатов инвентаризации имущества и обязательств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E07F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2.4. Периодичность проведения проверок финансово-хозяйственной деятельности:</w:t>
      </w:r>
    </w:p>
    <w:p w:rsidR="00B36625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плановые проверки - в соответствии с утвержденной картой внутреннего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финансового контроля;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- внеплановые проверки - по мере необходимости при поступлении информации о возможных нарушениях.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2.5. Результаты проведения предварительного и текущего контроля оформляются в виде </w:t>
      </w:r>
      <w:r w:rsidR="00E07F11" w:rsidRPr="00DE5A14">
        <w:rPr>
          <w:rFonts w:ascii="Times New Roman" w:hAnsi="Times New Roman" w:cs="Times New Roman"/>
          <w:sz w:val="24"/>
          <w:szCs w:val="24"/>
        </w:rPr>
        <w:t>штампа на проверяемом документе с указанием даты и подписью лица, осуществившего проверку.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E07F11" w:rsidRPr="00DE5A14">
        <w:rPr>
          <w:rFonts w:ascii="Times New Roman" w:hAnsi="Times New Roman" w:cs="Times New Roman"/>
          <w:sz w:val="24"/>
          <w:szCs w:val="24"/>
        </w:rPr>
        <w:t>М</w:t>
      </w:r>
      <w:r w:rsidRPr="00DE5A14">
        <w:rPr>
          <w:rFonts w:ascii="Times New Roman" w:hAnsi="Times New Roman" w:cs="Times New Roman"/>
          <w:sz w:val="24"/>
          <w:szCs w:val="24"/>
        </w:rPr>
        <w:t>ожет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Результаты проведения последующего контроля отражаются в журнале учета результатов внутреннего финансового контроля.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Должностные лица, допустившие недостатки, искажения и нарушения, в письменной форме представляют </w:t>
      </w:r>
      <w:r w:rsidR="00B36625">
        <w:rPr>
          <w:rFonts w:ascii="Times New Roman" w:hAnsi="Times New Roman" w:cs="Times New Roman"/>
          <w:sz w:val="24"/>
          <w:szCs w:val="24"/>
        </w:rPr>
        <w:t>директору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объяснения по вопросам, относящимся к результатам проведения контроля.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3. Оценка состояния системы финансового контроля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3.1. Оценка эффективности системы внутреннего контроля осуществляется должностными лицами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организующими и выполняющими внутренние процедуры составления и исполнения бюджета, ведения бюджетного учета и составления бюджетной отчетности, и рассматривается на специальных совещаниях, которые проводятся руководителями структурных подразделений (заместителями руководителей структурных подразделений)</w:t>
      </w:r>
      <w:r w:rsidR="00B36625" w:rsidRPr="00B36625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3.2.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осуществляются </w:t>
      </w:r>
      <w:r w:rsidR="00967B51" w:rsidRPr="00DE5A14">
        <w:rPr>
          <w:rFonts w:ascii="Times New Roman" w:hAnsi="Times New Roman" w:cs="Times New Roman"/>
          <w:sz w:val="24"/>
          <w:szCs w:val="24"/>
        </w:rPr>
        <w:t>бухгалтером –</w:t>
      </w:r>
      <w:r w:rsidR="00B36625" w:rsidRPr="00B36625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В рамках указанных полномочий </w:t>
      </w:r>
      <w:r w:rsidR="00967B51" w:rsidRPr="00DE5A14">
        <w:rPr>
          <w:rFonts w:ascii="Times New Roman" w:hAnsi="Times New Roman" w:cs="Times New Roman"/>
          <w:sz w:val="24"/>
          <w:szCs w:val="24"/>
        </w:rPr>
        <w:t xml:space="preserve">бухгалтер </w:t>
      </w:r>
      <w:r w:rsidRPr="00DE5A14">
        <w:rPr>
          <w:rFonts w:ascii="Times New Roman" w:hAnsi="Times New Roman" w:cs="Times New Roman"/>
          <w:sz w:val="24"/>
          <w:szCs w:val="24"/>
        </w:rPr>
        <w:t>представляет</w:t>
      </w:r>
      <w:r w:rsidR="00B36625" w:rsidRPr="00B36625">
        <w:rPr>
          <w:rFonts w:ascii="Times New Roman" w:hAnsi="Times New Roman" w:cs="Times New Roman"/>
          <w:sz w:val="24"/>
          <w:szCs w:val="24"/>
        </w:rPr>
        <w:t xml:space="preserve"> </w:t>
      </w:r>
      <w:r w:rsidR="00B3662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результаты проверок эффективности действующих процедур внутреннего контроля, а в случае необходимости - разработанные предложения по их совершенствованию.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4. Оформление результатов</w:t>
      </w:r>
    </w:p>
    <w:p w:rsidR="00B37792" w:rsidRPr="00DE5A14" w:rsidRDefault="00B37792" w:rsidP="00B366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финансового контроля </w:t>
      </w:r>
      <w:r w:rsidR="00634DCC">
        <w:rPr>
          <w:rFonts w:ascii="Times New Roman" w:hAnsi="Times New Roman" w:cs="Times New Roman"/>
          <w:b/>
          <w:sz w:val="24"/>
          <w:szCs w:val="24"/>
        </w:rPr>
        <w:t>МУ Администрация Лопьяльского сельского поселения Уржумского района Кировской области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4.1. В целях обеспечения эффективности внутреннего финансового контроля структурные подразделения, ответственные за результаты выполнения внутренних бюджетных процедур, составляют ежеквартальную и годовую отчетность о результатах внутреннего финансового контроля.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4.2. Данные о выявленных в ходе внутреннего финансового контроля недостатках и (или) нарушениях при исполнении внутренних бюджетных процедур, сведения об источниках бюджетных рисков и предлагаемых (реализованных) мерах по их устранению отражаются в следующих формах, установленных Порядком: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регистрах (журналах) внутреннего финансового контроля;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- отчетах о результатах внутреннего финансового контроля.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Отчетность составляется с учетом рекомендаций по ее заполнению, установленных Порядком.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4.3. Отчетность подписывается, ответственного за результаты выполнения внутренних бюджетных процедур, и до 5-го числа месяца, следующего за отчетным кварталом, представляется на утверждение </w:t>
      </w:r>
      <w:r w:rsidR="00B3662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4.4. К отчетности прилагается пояснительная записка, содержащая: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описание принятых и (или) предлагаемых мер по устранению нарушений и (или) недостатков, причин их возникновения в отчетном периоде;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сведения о количестве должностных лиц, осуществляющих внутренний финансовый контроль, мерах по повышению их квалификации;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сведения о ходе реализации мер по устранению нарушений и недостатков, причин их возникновения, а также о ходе реализации материалов, направленных в структурное подразделение, ответственное за внутренний финансовый контроль, правоохранительные органы.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Приложение N 11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2957"/>
      <w:bookmarkEnd w:id="25"/>
      <w:r w:rsidRPr="00DE5A1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37792" w:rsidRPr="00B36625" w:rsidRDefault="00B37792" w:rsidP="00B36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 xml:space="preserve">об инвентаризации имущества и обязательств </w:t>
      </w:r>
      <w:r w:rsidR="00634DCC">
        <w:rPr>
          <w:rFonts w:ascii="Times New Roman" w:hAnsi="Times New Roman" w:cs="Times New Roman"/>
          <w:b/>
          <w:sz w:val="24"/>
          <w:szCs w:val="24"/>
        </w:rPr>
        <w:t>МУ Администрация Лопьяльского сельского поселения Уржумского района Кировской области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1. Организация проведения инвентаризации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1.1. Инвентаризация имущества и обязательств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требованиями </w:t>
      </w:r>
      <w:hyperlink r:id="rId36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ст. 11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Федерального закона N 402-ФЗ, </w:t>
      </w:r>
      <w:hyperlink r:id="rId36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п. 6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36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Инструкции N 157н, Методических </w:t>
      </w:r>
      <w:hyperlink r:id="rId36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указаний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49.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1.2. Целями инвентаризации являются выявление фактического наличия имущества, сопоставление с данными бюджетного учета и проверка полноты отражения обязательств в бюджетном учете.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1.3. Настоящее Положение устанавливает случаи, сроки и порядок проведения инвентаризации имущества и обязательств и оформления ее результатов.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1.4. Инвентаризация имущества, финансовых активов и обязательств, иных объектов бюджетного учета, в том числе на забалансовых счетах,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B3662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обязательно проводится: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в случаях, предусмотренных </w:t>
      </w:r>
      <w:hyperlink r:id="rId36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20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Инструкции N 157н;</w:t>
      </w:r>
    </w:p>
    <w:p w:rsidR="00C00948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- ежегодно в целях составления годовой бюджетной отчетности (кроме имущества, инвентаризация которого проводилась не ранее 1 октября отчетного года).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Инвентаризация библиотечных фондов проводится один раз в пять лет;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при ликвидации (реорганизации)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перед составлением ликвидационного (разделительного) баланса;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в других случаях, предусмотренных законодательством Российской Федерации или нормативными актами Минфина России.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Еже</w:t>
      </w:r>
      <w:r w:rsidR="002B67D2" w:rsidRPr="00DE5A14">
        <w:rPr>
          <w:rFonts w:ascii="Times New Roman" w:hAnsi="Times New Roman" w:cs="Times New Roman"/>
          <w:sz w:val="24"/>
          <w:szCs w:val="24"/>
        </w:rPr>
        <w:t>годно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проводится инвентаризация дебиторской и кредиторской задолженности, бланков строгой отчетности.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Еже</w:t>
      </w:r>
      <w:r w:rsidR="002B67D2" w:rsidRPr="00DE5A14">
        <w:rPr>
          <w:rFonts w:ascii="Times New Roman" w:hAnsi="Times New Roman" w:cs="Times New Roman"/>
          <w:sz w:val="24"/>
          <w:szCs w:val="24"/>
        </w:rPr>
        <w:t>квартально</w:t>
      </w:r>
      <w:r w:rsidRPr="00DE5A14">
        <w:rPr>
          <w:rFonts w:ascii="Times New Roman" w:hAnsi="Times New Roman" w:cs="Times New Roman"/>
          <w:sz w:val="24"/>
          <w:szCs w:val="24"/>
        </w:rPr>
        <w:t xml:space="preserve"> подлежат инвентаризации наличные денежные средства и денежные документы, находящиеся в кассе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1.5.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 Для этого оформляются отдельные </w:t>
      </w:r>
      <w:r w:rsidR="002B67D2" w:rsidRPr="00DE5A14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1.6. Распоряжения о проведении инвентаризации </w:t>
      </w:r>
      <w:hyperlink r:id="rId36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(форма N ИНВ-22)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подлежат регистрации в журнале учета контроля за выполнением приказов (постановлений, распоряжений) о проведении инвентаризации (далее - журнал </w:t>
      </w:r>
      <w:hyperlink r:id="rId36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(форма N ИНВ-23)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).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В </w:t>
      </w:r>
      <w:r w:rsidR="00967B51" w:rsidRPr="00DE5A14">
        <w:rPr>
          <w:rFonts w:ascii="Times New Roman" w:hAnsi="Times New Roman" w:cs="Times New Roman"/>
          <w:sz w:val="24"/>
          <w:szCs w:val="24"/>
        </w:rPr>
        <w:t>приказе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hyperlink r:id="rId37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(форма N ИНВ-22)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наименование имущества и обязательств, подлежащих инвентаризации;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дата начала и окончания проведения инвентаризации;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причина проведения инвентаризации.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Председатель и члены инвентаризационной комиссии в обязательном порядке ставят подписи в журнале </w:t>
      </w:r>
      <w:hyperlink r:id="rId37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(форма N ИНВ-23)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подтверждающие их ознакомление с </w:t>
      </w:r>
      <w:r w:rsidR="00967B51" w:rsidRPr="00DE5A14">
        <w:rPr>
          <w:rFonts w:ascii="Times New Roman" w:hAnsi="Times New Roman" w:cs="Times New Roman"/>
          <w:sz w:val="24"/>
          <w:szCs w:val="24"/>
        </w:rPr>
        <w:t>приказом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2B67D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1.7. Членами комиссии могут быть должностные лица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, специалисты, которые способны оценить состояние имущества и обязательств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1.8. 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Российской Федерации, нормативных правовых актов по проведению инвентаризации, организации и ведению бюджетного учета имущества и обязательств, знакомит членов комиссии с материалами предыдущих инвентаризаций, ревизий и проверок.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на "__________" (дата)". После этого должностные лица отдела учета и отчетности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1.9. Материально ответственные лица в состав инвентаризационной комиссии не входят, присутствие указанных лиц при проверке фактического наличия имущества является обязательным.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отдел учета и отчетности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2B67D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1.10. Фактическое наличие находящегося 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имущества при инвентаризации проверяют путем подсчета, взвешивания, обмера.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1.11. 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</w:t>
      </w:r>
      <w:r w:rsidR="00C00948" w:rsidRPr="00C00948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 использует формы инвентаризационных описей, приведенные в </w:t>
      </w:r>
      <w:hyperlink r:id="rId37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Приказе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52н.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1.12. Инвентаризационные описи составляются не менее чем в двух экземплярах отдельно по каждому месту хранения ценностей и материально ответственным лицам.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в </w:t>
      </w:r>
      <w:r w:rsidR="000D3707" w:rsidRPr="00DE5A14">
        <w:rPr>
          <w:rFonts w:ascii="Times New Roman" w:hAnsi="Times New Roman" w:cs="Times New Roman"/>
          <w:sz w:val="24"/>
          <w:szCs w:val="24"/>
        </w:rPr>
        <w:t>бухгалтерию</w:t>
      </w:r>
      <w:r w:rsidRPr="00DE5A14">
        <w:rPr>
          <w:rFonts w:ascii="Times New Roman" w:hAnsi="Times New Roman" w:cs="Times New Roman"/>
          <w:sz w:val="24"/>
          <w:szCs w:val="24"/>
        </w:rPr>
        <w:t>, а второй остается у материально ответственных лиц.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1.13. На имущество, полученное в пользование, находящееся на ответственном хранении, арендованное, составляются отдельные описи (акты).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2. Обязанности и права инвентаризационной комиссии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при проведении инвентаризации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2.1. Председатель комиссии обязан: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быть принципиальным, соблюдать профессиональную этику и конфиденциальность;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определять методы и способы инвентаризации;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распределять направления проведения инвентаризации между членами комиссии;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организовывать проведение инвентаризации 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согласно утвержденному плану (программе);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осуществлять общее руководство членами комиссии в процессе инвентаризации;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обеспечивать сохранность полученных документов, отчетов и других материалов,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проверяемых в ходе инвентаризации.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2.2. Председатель комиссии имеет право: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C00948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давать указания должностным лицам о предоставлении комиссии необходимых для 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проверки документов и сведений (информации);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получать от должностных и материально ответственных лиц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0D3707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привлекать должностных лиц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к проведению инвентаризации, служебных проверок по согласованию с </w:t>
      </w:r>
      <w:r w:rsidR="00B51C20">
        <w:rPr>
          <w:rFonts w:ascii="Times New Roman" w:hAnsi="Times New Roman" w:cs="Times New Roman"/>
          <w:sz w:val="24"/>
          <w:szCs w:val="24"/>
        </w:rPr>
        <w:t>главой</w:t>
      </w:r>
      <w:r w:rsidR="000D3707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вносить предложения об устранении выявленных в ходе проведения инвентаризации нарушений и недостатков.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2.3. Члены комиссии обязаны: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быть принципиальными, соблюдать профессиональную этику и конфиденциальность;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проводить инвентаризацию 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 соответствии с утвержденным планом (программой);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2.4. Члены комиссии имеют право: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B37792" w:rsidRPr="00DE5A14" w:rsidRDefault="000D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2.5. П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роверяемые должностные лица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sz w:val="24"/>
          <w:szCs w:val="24"/>
        </w:rPr>
        <w:t>в процессе контрольных мероприятий обязаны: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оказывать содействие в проведении инвентаризации;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- представлять по требованию председателя комиссии и в установленные им сроки документы, необходимые для проверки;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давать справки и объяснения в устной и письменной форме по вопросам, возникающим в ходе проведения инвентаризации.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2.6. Инвентаризационная комиссия несет ответственность за качественное проведение инвентаризации в соответствии с законодательством Российской Федерации.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2.7.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3. Имущество и обязательства, подлежащие инвентаризации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3.1. Инвентаризации подлежит все имущество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независимо от его местонахождения, а также все виды обязательств, в том числе: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 Имущество и обязательства, учтенные на балансовых счетах: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1) основные средства;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2) нематериальные активы;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3) непроизведенные активы;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4) материальные запасы;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5) денежные средства;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6) денежные документы;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7) расчеты;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8) расходы будущих периодов;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9) резервы предстоящих расходов.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 Имущество, учтенное на забалансовых счетах.</w:t>
      </w:r>
    </w:p>
    <w:p w:rsidR="00B37792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 Другое имущество и обязательства в соответствии с приказом об инвентаризации.</w:t>
      </w:r>
    </w:p>
    <w:p w:rsidR="00C00948" w:rsidRPr="00DE5A14" w:rsidRDefault="00C00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4. Оформление результатов инвентаризации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и регулирование выявленных расхождений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4.1.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бюджетного учета, отдел учета и отчетности оформляет Ведомости расхождений по результатам инвентаризации </w:t>
      </w:r>
      <w:hyperlink r:id="rId37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0504092)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. В них фиксируются установленные расхождения с данными бюджетного учета - недостачи и излишки по каждому объекту учета в количественном и стоимостном выражении. На ценности, не принадлежащие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управления, но числящиеся в бюджетном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учете на забалансовых счетах, составляется отдельная ведомость.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4.2. Оформленные вед</w:t>
      </w:r>
      <w:r w:rsidR="00B51C20">
        <w:rPr>
          <w:rFonts w:ascii="Times New Roman" w:hAnsi="Times New Roman" w:cs="Times New Roman"/>
          <w:sz w:val="24"/>
          <w:szCs w:val="24"/>
        </w:rPr>
        <w:t>омости подписываются</w:t>
      </w:r>
      <w:r w:rsidR="00C00948">
        <w:rPr>
          <w:rFonts w:ascii="Times New Roman" w:hAnsi="Times New Roman" w:cs="Times New Roman"/>
          <w:sz w:val="24"/>
          <w:szCs w:val="24"/>
        </w:rPr>
        <w:t xml:space="preserve"> бухгалтером</w:t>
      </w:r>
      <w:r w:rsidR="00B51C20">
        <w:rPr>
          <w:rFonts w:ascii="Times New Roman" w:hAnsi="Times New Roman" w:cs="Times New Roman"/>
          <w:sz w:val="24"/>
          <w:szCs w:val="24"/>
        </w:rPr>
        <w:t>-финансистом</w:t>
      </w:r>
      <w:r w:rsidRPr="00DE5A14">
        <w:rPr>
          <w:rFonts w:ascii="Times New Roman" w:hAnsi="Times New Roman" w:cs="Times New Roman"/>
          <w:sz w:val="24"/>
          <w:szCs w:val="24"/>
        </w:rPr>
        <w:t xml:space="preserve"> отдела учета и отчетности и исполнителем и передаются председателю инвентаризационной комиссии.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4.3. 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бюджетного учета.</w:t>
      </w:r>
    </w:p>
    <w:p w:rsidR="00C00948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4.4. По результатам инвентаризации председатель инвентаризационной к</w:t>
      </w:r>
      <w:r w:rsidR="00C00948">
        <w:rPr>
          <w:rFonts w:ascii="Times New Roman" w:hAnsi="Times New Roman" w:cs="Times New Roman"/>
          <w:sz w:val="24"/>
          <w:szCs w:val="24"/>
        </w:rPr>
        <w:t xml:space="preserve">омиссии </w:t>
      </w:r>
    </w:p>
    <w:p w:rsidR="00B37792" w:rsidRPr="00DE5A14" w:rsidRDefault="00C00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подготавливает для </w:t>
      </w:r>
      <w:r w:rsidR="00346FFC">
        <w:rPr>
          <w:rFonts w:ascii="Times New Roman" w:hAnsi="Times New Roman" w:cs="Times New Roman"/>
          <w:sz w:val="24"/>
          <w:szCs w:val="24"/>
        </w:rPr>
        <w:t>главы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 отнесению недостач имущества, а также имущества, пришедшего в негодность, за счет виновных лиц либо по списанию;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 оприходованию излишков;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 списанию невостребованной кредиторской задолженности;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 оптимизации приема, хранения и отпуска материальных ценностей;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иные предложения.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4.5. На основании инвентаризационных описей комиссия составляет Акт о результатах инвентаризации </w:t>
      </w:r>
      <w:hyperlink r:id="rId37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0504835)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37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0504092)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4.6. По результатам инвентаризации </w:t>
      </w:r>
      <w:r w:rsidR="00346FFC">
        <w:rPr>
          <w:rFonts w:ascii="Times New Roman" w:hAnsi="Times New Roman" w:cs="Times New Roman"/>
          <w:sz w:val="24"/>
          <w:szCs w:val="24"/>
        </w:rPr>
        <w:t>глава</w:t>
      </w:r>
      <w:r w:rsidR="000D3707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издает распоряжение.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4.7. Результаты проведения инвентаризации отражаются в бюджетном учете и отчетности того отчетного периода, к которому относится дата, по состоянию на которую проводилась инвентаризация.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Приложение N 12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3062"/>
      <w:bookmarkEnd w:id="26"/>
      <w:r w:rsidRPr="00DE5A14">
        <w:rPr>
          <w:rFonts w:ascii="Times New Roman" w:hAnsi="Times New Roman" w:cs="Times New Roman"/>
          <w:b/>
          <w:sz w:val="24"/>
          <w:szCs w:val="24"/>
        </w:rPr>
        <w:t>Порядок отражения и признания в учете,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раскрытия в отчетности событий после отчетной даты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правила отражения и признания в бюджетном учете и раскрытия в бюджетной отчетности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событий после отчетной даты.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1.2. Ответственным за принятие решения об отражении операций после отчетной даты является </w:t>
      </w:r>
      <w:r w:rsidR="000D3707" w:rsidRPr="00DE5A14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346FFC">
        <w:rPr>
          <w:rFonts w:ascii="Times New Roman" w:hAnsi="Times New Roman" w:cs="Times New Roman"/>
          <w:sz w:val="24"/>
          <w:szCs w:val="24"/>
        </w:rPr>
        <w:t>-финансист</w:t>
      </w:r>
      <w:r w:rsidR="000D3707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1.3. Первичными учетными документами, отражающими событие после отчетной даты, являются документы, поступившие не позднее чем за два дня до установленного срока сдачи отчетности.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2. Понятие события после отчетной даты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2.1. Событием после отчетной даты признается существенный факт хозяйственной жизни, который оказал или может оказать влияние на финансовое состояние, движение денежных средств или результаты деятельности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и имел место в период между отчетной датой и датой подписания бюджетной отчетности за отчетный год.</w:t>
      </w:r>
    </w:p>
    <w:p w:rsidR="00B37792" w:rsidRPr="00DE5A14" w:rsidRDefault="00B37792" w:rsidP="00C00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2.2. Датой подписания отчетности считается фактическая дата ее подписания </w:t>
      </w:r>
      <w:r w:rsidR="00B51C20">
        <w:rPr>
          <w:rFonts w:ascii="Times New Roman" w:hAnsi="Times New Roman" w:cs="Times New Roman"/>
          <w:sz w:val="24"/>
          <w:szCs w:val="24"/>
        </w:rPr>
        <w:t>главы</w:t>
      </w:r>
      <w:r w:rsidR="000D3707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2.3. 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Существенность события после отчетной даты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определяет самостоятельно, исходя из установленных требований к отчетности.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2.4. К событиям после отчетной даты относятся: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события, подтверждающие существовавшие на отчетную дату хозяйственные условия, в которых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вела свою деятельность;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события, свидетельствующие о возникших после отчетной даты хозяйственных условиях, в которых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ведет свою деятельность.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3. Отражение событий после отчетной даты</w:t>
      </w:r>
    </w:p>
    <w:p w:rsidR="00B37792" w:rsidRPr="00DE5A14" w:rsidRDefault="00B37792" w:rsidP="00C009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 xml:space="preserve">в учете и раскрытие в отчетности </w:t>
      </w:r>
      <w:r w:rsidR="00634DCC">
        <w:rPr>
          <w:rFonts w:ascii="Times New Roman" w:hAnsi="Times New Roman" w:cs="Times New Roman"/>
          <w:b/>
          <w:sz w:val="24"/>
          <w:szCs w:val="24"/>
        </w:rPr>
        <w:t>МУ Администрация Лопьяльского сельского поселения Уржумского района Кировской области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3.1. Существенное событие после отчетной даты подлежит отражению в учете и отчетности независимо от его положительного или отрицательного характера для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085"/>
      <w:bookmarkEnd w:id="27"/>
      <w:r w:rsidRPr="00DE5A14">
        <w:rPr>
          <w:rFonts w:ascii="Times New Roman" w:hAnsi="Times New Roman" w:cs="Times New Roman"/>
          <w:sz w:val="24"/>
          <w:szCs w:val="24"/>
        </w:rPr>
        <w:t xml:space="preserve">3.2. Событие после отчетной даты, подтверждающее существовавшие на отчетную дату хозяйственные условия, в которых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вела свою деятельность, в результате которого показатели отчетности подлежат корректировке, отражается в учете в следующем порядке: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- событие после отчетной даты отражается в синтетическом и аналитическом учете заключительными оборотами отчетного периода до даты подписания годовой бюджетной отчетности;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при наступлении события после отчетной даты в бюджетном учете периода, следующего за отчетным, производится сторнировочная (или обратная) запись на сумму, отраженную в бюджетном учете отчетного периода;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одновременно в бюджетном учете периода, следующего за отчетным, делается запись, отражающая это событие.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События после отчетной даты отражаются в регистрах синтетического и аналитического учета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 последний день отчетного периода до заключительных операций по закрытию счетов. Данные бюджетного учета отражаются в соответствующих формах отчетности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с учетом событий после отчетной даты.</w:t>
      </w:r>
    </w:p>
    <w:p w:rsidR="00CE2E15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Информация об отражении в отчетном периоде события после отчетной даты раскрывается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00948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 текстовой части Пояснительной записки к Балансу </w:t>
      </w:r>
      <w:hyperlink r:id="rId37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0503160)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(далее - Пояснительная записка </w:t>
      </w:r>
      <w:r w:rsidR="000521FE">
        <w:fldChar w:fldCharType="begin"/>
      </w:r>
      <w:r w:rsidR="000521FE">
        <w:instrText xml:space="preserve"> HYPERLINK "consultantplus://offline/ref=A63D8E2FF03B385984EB9CB495C3E3CC87A6EFF720DA6047F6EB764AA43197D8A09DF3CAC7393E81280AI" </w:instrText>
      </w:r>
      <w:r w:rsidR="000521FE">
        <w:fldChar w:fldCharType="separate"/>
      </w:r>
      <w:r w:rsidRPr="00DE5A14">
        <w:rPr>
          <w:rFonts w:ascii="Times New Roman" w:hAnsi="Times New Roman" w:cs="Times New Roman"/>
          <w:color w:val="0000FF"/>
          <w:sz w:val="24"/>
          <w:szCs w:val="24"/>
        </w:rPr>
        <w:t>(ф.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color w:val="0000FF"/>
          <w:sz w:val="24"/>
          <w:szCs w:val="24"/>
        </w:rPr>
        <w:t>0503160)</w:t>
      </w:r>
      <w:r w:rsidR="000521F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DE5A14">
        <w:rPr>
          <w:rFonts w:ascii="Times New Roman" w:hAnsi="Times New Roman" w:cs="Times New Roman"/>
          <w:sz w:val="24"/>
          <w:szCs w:val="24"/>
        </w:rPr>
        <w:t>).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091"/>
      <w:bookmarkEnd w:id="28"/>
      <w:r w:rsidRPr="00DE5A14">
        <w:rPr>
          <w:rFonts w:ascii="Times New Roman" w:hAnsi="Times New Roman" w:cs="Times New Roman"/>
          <w:sz w:val="24"/>
          <w:szCs w:val="24"/>
        </w:rPr>
        <w:t xml:space="preserve">3.3. При наступлении события после отчетной даты, свидетельствующего о возникших после отчетной даты хозяйственных условиях, в которых </w:t>
      </w:r>
      <w:r w:rsidR="0016549C" w:rsidRPr="00DE5A1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DE5A14">
        <w:rPr>
          <w:rFonts w:ascii="Times New Roman" w:hAnsi="Times New Roman" w:cs="Times New Roman"/>
          <w:sz w:val="24"/>
          <w:szCs w:val="24"/>
        </w:rPr>
        <w:t xml:space="preserve"> ведет свою деятельность, в учете периода, следующего за отчетным, делается запись, отражающая такое событие. При этом в отчетном периоде никакие записи в синтетическом и аналитическом учете отчетного периода не производятся.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Событие после отчетной даты, свидетельствующее о возникших после отчетной даты хозяйственных условиях, в которых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ведет свою деятельность, раскрывается в текстовой части Пояснительной записки </w:t>
      </w:r>
      <w:hyperlink r:id="rId37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0503160)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Если для соблюдения сроков представления бюджетной отчетности и (или) в связи с поздним поступлением первичных учетных документов информация о событии после отчетной даты не используется при формировании показателей отчетности, то сведения об указанном событии и его оценке в денежном выражении раскрываются в текстовой части Пояснительной записки </w:t>
      </w:r>
      <w:hyperlink r:id="rId37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(ф. 0503160)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3.4. Информация, раскрываемая в текстовой части Пояснительной записки в соответствии с </w:t>
      </w:r>
      <w:hyperlink w:anchor="P308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п. 3.2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9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3.3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настоящего Порядка, должна включать краткое описание характера события после отчетной даты и оценку его последствий в денежном выражении. Если возможность оценить последствия события после отчетной даты в денежном выражении отсутствует, то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должна указать на это.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4. Примерный перечень фактов хозяйственной жизни,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которые признаются событиями после отчетной даты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4.1. Событиями, подтверждающими существовавшие на отчетную дату хозяйственные условия, в которых </w:t>
      </w:r>
      <w:r w:rsidR="00634DCC">
        <w:rPr>
          <w:rFonts w:ascii="Times New Roman" w:hAnsi="Times New Roman" w:cs="Times New Roman"/>
          <w:sz w:val="24"/>
          <w:szCs w:val="24"/>
        </w:rPr>
        <w:t xml:space="preserve">МУ Администрация Лопьяльского сельского поселения </w:t>
      </w:r>
      <w:r w:rsidR="00634DCC">
        <w:rPr>
          <w:rFonts w:ascii="Times New Roman" w:hAnsi="Times New Roman" w:cs="Times New Roman"/>
          <w:sz w:val="24"/>
          <w:szCs w:val="24"/>
        </w:rPr>
        <w:lastRenderedPageBreak/>
        <w:t>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вела свою деятельность, являются: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изменение кадастровой стоимости земельного участка после отчетной даты, но до представления отчетности;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отражение после отчетной даты, но до представления отчетности результатов инвентаризации, проведенной перед составлением годовой отчетности;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оформление после отчетной даты, но до представления отчетности государственной регистрации права оперативного управления на объекты недвижимости, формирование капитальных вложений по которым завершено до отчетной даты;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завершение после отчетной даты, но до представления отчетности государственной регистрации права оперативного управления на объект недвижимого имущества, полученный в отчетном году;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возникновение права на недвижимое имущество после регистрации;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объявление в установленном порядке банкротом юридического лица, являющегося дебитором (кредитором)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признание в установленном порядке неплатежеспособным физического лица, являющегося дебитором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или его гибель (смерть);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признание в установленном порядке факта гибели (смерти) физического лица, перед которым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имеет непогашенную кредиторскую задолженность;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обнаружение после отчетной даты существенной ошибки в учете или нарушения законодательства при осуществлении деятельности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которые ведут к искажению отчетности за отчетный период.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4.2. Событиями, свидетельствующими о возникших после отчетной даты хозяйственных условиях, в которых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ведет свою деятельность, считаются: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погашение (в том числе частичное) дебитором задолженности перед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числящейся на конец отчетного года;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погашение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кредиторской задолженности, числящейся на конец отчетного года;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принятие решения о реорганизации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реконструкция или планируемая реконструкция;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пожар, авария, стихийное бедствие или другая чрезвычайная ситуация, в результате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которой уничтожена значительная часть активов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Приложение N 13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3125"/>
      <w:bookmarkEnd w:id="29"/>
      <w:r w:rsidRPr="00DE5A1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формирования и использования резервов предстоящих расходов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в соответствии с положениями </w:t>
      </w:r>
      <w:hyperlink r:id="rId37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Инструкции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N 157н правила отражения в бюджетном учете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информации о состоянии и движении сумм резервов предстоящих расходов, зарезервированных в целях равномерного включения расходов на финансовый результат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по обязательствам, не определенным по величине и (или) времени исполнения.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2. Виды формируемых резервов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2.1. В</w:t>
      </w:r>
      <w:r w:rsidR="0011318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="0011318C" w:rsidRPr="00DE5A14">
        <w:rPr>
          <w:rFonts w:ascii="Times New Roman" w:hAnsi="Times New Roman" w:cs="Times New Roman"/>
          <w:sz w:val="24"/>
          <w:szCs w:val="24"/>
        </w:rPr>
        <w:t>могут фрмирова</w:t>
      </w:r>
      <w:r w:rsidRPr="00DE5A14">
        <w:rPr>
          <w:rFonts w:ascii="Times New Roman" w:hAnsi="Times New Roman" w:cs="Times New Roman"/>
          <w:sz w:val="24"/>
          <w:szCs w:val="24"/>
        </w:rPr>
        <w:t>т</w:t>
      </w:r>
      <w:r w:rsidR="0011318C" w:rsidRPr="00DE5A14">
        <w:rPr>
          <w:rFonts w:ascii="Times New Roman" w:hAnsi="Times New Roman" w:cs="Times New Roman"/>
          <w:sz w:val="24"/>
          <w:szCs w:val="24"/>
        </w:rPr>
        <w:t>ь</w:t>
      </w:r>
      <w:r w:rsidRPr="00DE5A14">
        <w:rPr>
          <w:rFonts w:ascii="Times New Roman" w:hAnsi="Times New Roman" w:cs="Times New Roman"/>
          <w:sz w:val="24"/>
          <w:szCs w:val="24"/>
        </w:rPr>
        <w:t>ся следующие виды резервов для предстоящей оплаты: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отпусков за фактически отработанное время и компенсаций за неиспользованный отпуск, включая платежи по страховым взносам с указанных сумм;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обязательств, возникающих из претензионных требований и исков по результатам фактов хозяйственной жизни, в том числе в рамках досудебного (внесудебного) рассмотрения претензий, в размере сумм, предъявленных к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штрафных санкций (пеней), иных компенсаций по причиненным ущербам (убыткам);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по сомнительным долгам;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крупных штрафных санкций.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3. Оценка обязательства и формирование резервов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3.1. Для расчета резерва осуществляется оценка обязательств в связи с предстоящей оплатой. Она определяется ежегодно на предстоящий год до 3</w:t>
      </w:r>
      <w:r w:rsidR="0011318C" w:rsidRPr="00DE5A14">
        <w:rPr>
          <w:rFonts w:ascii="Times New Roman" w:hAnsi="Times New Roman" w:cs="Times New Roman"/>
          <w:sz w:val="24"/>
          <w:szCs w:val="24"/>
        </w:rPr>
        <w:t>1</w:t>
      </w:r>
      <w:r w:rsidRPr="00DE5A14">
        <w:rPr>
          <w:rFonts w:ascii="Times New Roman" w:hAnsi="Times New Roman" w:cs="Times New Roman"/>
          <w:sz w:val="24"/>
          <w:szCs w:val="24"/>
        </w:rPr>
        <w:t xml:space="preserve"> декабря текущего года.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3.2. Оценка обязательств на оплату отпусков и компенсаций за неиспользованный отпуск осуществ</w:t>
      </w:r>
      <w:r w:rsidR="00CE2E15">
        <w:rPr>
          <w:rFonts w:ascii="Times New Roman" w:hAnsi="Times New Roman" w:cs="Times New Roman"/>
          <w:sz w:val="24"/>
          <w:szCs w:val="24"/>
        </w:rPr>
        <w:t>ляется бухгалтером</w:t>
      </w:r>
      <w:r w:rsidR="0011318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на основании сведений отдела кадров о количестве полагающихся дней отпуска в следующем году по каждому должностному лицу. Сведения предоставляются за подписью </w:t>
      </w:r>
      <w:r w:rsidR="0011318C" w:rsidRPr="00DE5A14">
        <w:rPr>
          <w:rFonts w:ascii="Times New Roman" w:hAnsi="Times New Roman" w:cs="Times New Roman"/>
          <w:sz w:val="24"/>
          <w:szCs w:val="24"/>
        </w:rPr>
        <w:t>юрисконсульта</w:t>
      </w:r>
      <w:r w:rsidRPr="00DE5A14">
        <w:rPr>
          <w:rFonts w:ascii="Times New Roman" w:hAnsi="Times New Roman" w:cs="Times New Roman"/>
          <w:sz w:val="24"/>
          <w:szCs w:val="24"/>
        </w:rPr>
        <w:t xml:space="preserve"> до 20 декабря года, предшествующего году, на который осуществляется расчет резерва.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обязательства используется </w:t>
      </w:r>
      <w:hyperlink r:id="rId38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Письмо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Минфина России от 20.05.2015 N 02-07-07/28998.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Расчет оценки обязательств подписывается исполнителем и </w:t>
      </w:r>
      <w:r w:rsidR="0011318C" w:rsidRPr="00DE5A14">
        <w:rPr>
          <w:rFonts w:ascii="Times New Roman" w:hAnsi="Times New Roman" w:cs="Times New Roman"/>
          <w:sz w:val="24"/>
          <w:szCs w:val="24"/>
        </w:rPr>
        <w:t>главным бухгалтером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3.3. Оценка обязательств по оплате претензионных требований производится на основании служебной записки правового отдела о суммах претензионных требований и решений суда для оплаты сумм, предъявленных к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>, штрафных санкций (пеней), иных компенсаций по причиненным ущербам (убыткам) в текущем финансовом году.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3.4. Сумма резерва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формируется ежемесячно из расчета 1/12 величины оценки обязательств.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4. Использование и учет сумм резервов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4.1. Резерв используется только на покрытие тех расходов, в отношении которых он был создан.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4.2. Признание в учете расходов, в отношении которых сформирован резерв, осуществляется за счет суммы созданного резерва.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4.3. Операция по формированию резерва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отражается в бюджетном учете в первый рабочий день месяца, на который формируется резерв, в соответствии с положениями Инструкций </w:t>
      </w:r>
      <w:hyperlink r:id="rId38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N N 157н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162н</w:t>
        </w:r>
      </w:hyperlink>
      <w:r w:rsidRPr="00DE5A14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4.4. При недостаточности сумм резерва осуществляется его изменение (уточнение).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Приложение N 14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бюджетного учета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3164"/>
      <w:bookmarkEnd w:id="30"/>
      <w:r w:rsidRPr="00DE5A14">
        <w:rPr>
          <w:rFonts w:ascii="Times New Roman" w:hAnsi="Times New Roman" w:cs="Times New Roman"/>
          <w:b/>
          <w:sz w:val="24"/>
          <w:szCs w:val="24"/>
        </w:rPr>
        <w:t>Расчетный листок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Структурное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подразделение ___________________________             ┌───┐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Табельный │   │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Должностное   ___________________________     номер   └───┘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лицо            (фамилия, имя, отчество,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должность)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Период начисления _______________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B37792" w:rsidRPr="00DE5A14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B37792" w:rsidRPr="00DE5A14" w:rsidRDefault="00B37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Всего начислено: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sectPr w:rsidR="00B37792" w:rsidRPr="00DE5A14">
          <w:pgSz w:w="11905" w:h="16838"/>
          <w:pgMar w:top="1134" w:right="850" w:bottom="1134" w:left="1701" w:header="0" w:footer="0" w:gutter="0"/>
          <w:cols w:space="720"/>
        </w:sectPr>
      </w:pPr>
    </w:p>
    <w:p w:rsidR="00B37792" w:rsidRPr="00DE5A14" w:rsidRDefault="00B3779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к Распоряжению от 30.12.2016 N 400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3226"/>
      <w:bookmarkEnd w:id="31"/>
      <w:r w:rsidRPr="00DE5A14">
        <w:rPr>
          <w:rFonts w:ascii="Times New Roman" w:hAnsi="Times New Roman" w:cs="Times New Roman"/>
          <w:b/>
          <w:sz w:val="24"/>
          <w:szCs w:val="24"/>
        </w:rPr>
        <w:t xml:space="preserve">Учетная политика 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для целей налогообложения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I. Организационная часть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 Ответственным за постановку и ведение налогового учета 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="00B51C2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E5A14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B51C20">
        <w:rPr>
          <w:rFonts w:ascii="Times New Roman" w:hAnsi="Times New Roman" w:cs="Times New Roman"/>
          <w:sz w:val="24"/>
          <w:szCs w:val="24"/>
        </w:rPr>
        <w:t>-финансист</w:t>
      </w:r>
      <w:r w:rsidRPr="00DE5A14">
        <w:rPr>
          <w:rFonts w:ascii="Times New Roman" w:hAnsi="Times New Roman" w:cs="Times New Roman"/>
          <w:sz w:val="24"/>
          <w:szCs w:val="24"/>
        </w:rPr>
        <w:t xml:space="preserve"> Ведение налогового учета в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 w:rsidRPr="00CE2E15">
        <w:rPr>
          <w:rFonts w:ascii="Times New Roman" w:hAnsi="Times New Roman" w:cs="Times New Roman"/>
          <w:sz w:val="24"/>
          <w:szCs w:val="24"/>
        </w:rPr>
        <w:t xml:space="preserve"> </w:t>
      </w:r>
      <w:r w:rsidR="00CE2E15" w:rsidRPr="00DE5A14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CE2E15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8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313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 w:rsidP="00CE2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применяет общую систему налогообложения.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CE2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. Регистры налогового учета ведутся на основе данных бюджетного учета. В качестве регистров налогового учета используются регистры бухгалтерского учета и самостоятельно разработанный Администрацией регистр, приведенный в </w:t>
      </w:r>
      <w:hyperlink w:anchor="P3319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8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314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CE2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7792" w:rsidRPr="00DE5A14">
        <w:rPr>
          <w:rFonts w:ascii="Times New Roman" w:hAnsi="Times New Roman" w:cs="Times New Roman"/>
          <w:sz w:val="24"/>
          <w:szCs w:val="24"/>
        </w:rPr>
        <w:t xml:space="preserve">. Налоговые регистры на бумажных носителях формируются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792" w:rsidRPr="00DE5A14">
        <w:rPr>
          <w:rFonts w:ascii="Times New Roman" w:hAnsi="Times New Roman" w:cs="Times New Roman"/>
          <w:sz w:val="24"/>
          <w:szCs w:val="24"/>
        </w:rPr>
        <w:t>ежеквартально.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8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314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6. Ответственность за ведение налоговых регис</w:t>
      </w:r>
      <w:r w:rsidR="00CE2E15">
        <w:rPr>
          <w:rFonts w:ascii="Times New Roman" w:hAnsi="Times New Roman" w:cs="Times New Roman"/>
          <w:sz w:val="24"/>
          <w:szCs w:val="24"/>
        </w:rPr>
        <w:t xml:space="preserve">тров возлагается на </w:t>
      </w:r>
      <w:r w:rsidR="0016549C" w:rsidRPr="00DE5A14">
        <w:rPr>
          <w:rFonts w:ascii="Times New Roman" w:hAnsi="Times New Roman" w:cs="Times New Roman"/>
          <w:sz w:val="24"/>
          <w:szCs w:val="24"/>
        </w:rPr>
        <w:t>бухгалтера.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86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314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7.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использует электронный способ представления налоговой отчетности в налоговые органы по телекоммуникационным каналам связи.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87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п. 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388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4 ст. 80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II. Методическая часть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 Налог на прибыль организаций </w:t>
      </w:r>
      <w:hyperlink w:anchor="P326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&gt;&gt;&gt;</w:t>
        </w:r>
      </w:hyperlink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 Налог на добавленную стоимость (НДС) </w:t>
      </w:r>
      <w:hyperlink w:anchor="P327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&gt;&gt;&gt;</w:t>
        </w:r>
      </w:hyperlink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 Налог на доходы физических лиц (НДФЛ) </w:t>
      </w:r>
      <w:hyperlink w:anchor="P328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&gt;&gt;&gt;</w:t>
        </w:r>
      </w:hyperlink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 Страховые взносы </w:t>
      </w:r>
      <w:hyperlink w:anchor="P329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&gt;&gt;&gt;</w:t>
        </w:r>
      </w:hyperlink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5. Транспортный налог </w:t>
      </w:r>
      <w:hyperlink w:anchor="P330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&gt;&gt;&gt;</w:t>
        </w:r>
      </w:hyperlink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6. Налог на имущество организаций </w:t>
      </w:r>
      <w:hyperlink w:anchor="P330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&gt;&gt;&gt;</w:t>
        </w:r>
      </w:hyperlink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3260"/>
      <w:bookmarkEnd w:id="32"/>
      <w:r w:rsidRPr="00DE5A14">
        <w:rPr>
          <w:rFonts w:ascii="Times New Roman" w:hAnsi="Times New Roman" w:cs="Times New Roman"/>
          <w:b/>
          <w:sz w:val="24"/>
          <w:szCs w:val="24"/>
        </w:rPr>
        <w:lastRenderedPageBreak/>
        <w:t>1. Налог на прибыль организаций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1.1.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определяет доходы и расходы методом начисления.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89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ст. 271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39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272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1.2. Для целей налогообложения признаются следующие доходы: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доходы от реализации нефинансовых активов, закрепленных за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на праве оперативного управления;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- иные доходы, признаваемые таковыми согласно </w:t>
      </w:r>
      <w:hyperlink r:id="rId39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гл. 25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Доходы от реализации и внереализационные доходы учитываются в соответствии со </w:t>
      </w:r>
      <w:hyperlink r:id="rId39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ст. ст. 249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39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250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1.3. Отчетными периодами по налогу на прибыль признаются первый квартал, полугодие и девять месяцев календарного года.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9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 ст. 285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1.4. Если в налоговом периоде у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не возникает доходов, подлежащих налогообложению,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представляет налоговую декларацию по упрощенной форме по итогам налогового периода не позднее 28 марта следующего года.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395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2 ст. 289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3276"/>
      <w:bookmarkEnd w:id="33"/>
      <w:r w:rsidRPr="00DE5A14">
        <w:rPr>
          <w:rFonts w:ascii="Times New Roman" w:hAnsi="Times New Roman" w:cs="Times New Roman"/>
          <w:b/>
          <w:sz w:val="24"/>
          <w:szCs w:val="24"/>
        </w:rPr>
        <w:t>2. Налог на добавленную стоимость (НДС)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2.1.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39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1 ст. 143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 является плательщиком НДС по совершаемым финансово-хозяйственным операциям, если действует в собственных интересах в качестве самостоятельного хозяйствующего субъекта, а не выступает в порядке, предусмотренном </w:t>
      </w:r>
      <w:hyperlink r:id="rId39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ст. 125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ГК РФ.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2.2. Объектом обложения НДС признаются операции по реализации нефинансовых активов (имущественных прав), включая передачу на безвозмездной основе, кроме операций, указанных в </w:t>
      </w:r>
      <w:hyperlink r:id="rId39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3 ст. 39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39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2 ст. 146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2.3. Налоговым периодом является квартал.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0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163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2.4. Если объем полученной выручки не превышает предельного размера, установленного </w:t>
      </w:r>
      <w:hyperlink r:id="rId40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1 ст. 145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РФ,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используется право на освобождение от исполнения обязанностей налогоплательщика, связанных с исчислением и уплатой налога.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представляет в налоговый орган по месту своего учета письменное уведомление и документы, подтверждающие освобождение, и не представляет налоговые декларации по </w:t>
      </w:r>
      <w:r w:rsidRPr="00DE5A14">
        <w:rPr>
          <w:rFonts w:ascii="Times New Roman" w:hAnsi="Times New Roman" w:cs="Times New Roman"/>
          <w:sz w:val="24"/>
          <w:szCs w:val="24"/>
        </w:rPr>
        <w:lastRenderedPageBreak/>
        <w:t>НДС.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0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145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3288"/>
      <w:bookmarkEnd w:id="34"/>
      <w:r w:rsidRPr="00DE5A14">
        <w:rPr>
          <w:rFonts w:ascii="Times New Roman" w:hAnsi="Times New Roman" w:cs="Times New Roman"/>
          <w:b/>
          <w:sz w:val="24"/>
          <w:szCs w:val="24"/>
        </w:rPr>
        <w:t>3. Налог на доходы физических лиц (НДФЛ)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3.1. Учет доходов, начисленных физическим лицам, предоставленных им налоговых вычетов, а также сумм удержанного с них налога на доходы физических лиц ведется в налоговом </w:t>
      </w:r>
      <w:r w:rsidRPr="00CE2E15">
        <w:rPr>
          <w:rFonts w:ascii="Times New Roman" w:hAnsi="Times New Roman" w:cs="Times New Roman"/>
          <w:sz w:val="24"/>
          <w:szCs w:val="24"/>
        </w:rPr>
        <w:t>регистре</w:t>
      </w:r>
      <w:r w:rsidR="00F3105F" w:rsidRPr="00CE2E15">
        <w:rPr>
          <w:rFonts w:ascii="Times New Roman" w:hAnsi="Times New Roman" w:cs="Times New Roman"/>
          <w:sz w:val="24"/>
          <w:szCs w:val="24"/>
        </w:rPr>
        <w:t xml:space="preserve"> (ф 1-НДФЛ).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>(</w:t>
      </w:r>
      <w:r w:rsidRPr="00CE2E15">
        <w:rPr>
          <w:rFonts w:ascii="Times New Roman" w:hAnsi="Times New Roman" w:cs="Times New Roman"/>
          <w:i/>
          <w:sz w:val="24"/>
          <w:szCs w:val="24"/>
        </w:rPr>
        <w:t xml:space="preserve">Основание: </w:t>
      </w:r>
      <w:hyperlink r:id="rId403" w:history="1">
        <w:r w:rsidRPr="00CE2E15">
          <w:rPr>
            <w:rFonts w:ascii="Times New Roman" w:hAnsi="Times New Roman" w:cs="Times New Roman"/>
            <w:i/>
            <w:sz w:val="24"/>
            <w:szCs w:val="24"/>
          </w:rPr>
          <w:t>п. 1 ст. 230</w:t>
        </w:r>
      </w:hyperlink>
      <w:r w:rsidRPr="00CE2E15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3.2. Налоговые вычеты физическим лицам, в отношении которых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 xml:space="preserve">выступает налоговым агентом, предоставляются на основании их письменных заявлений, для оформления которых могут использоваться самостоятельно разработанные </w:t>
      </w:r>
      <w:r w:rsidR="0016549C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формы, приведенные в</w:t>
      </w:r>
      <w:r w:rsidRPr="00CE2E15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19" w:history="1">
        <w:r w:rsidRPr="00CE2E1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к настоящей Учетной политике.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>(</w:t>
      </w:r>
      <w:r w:rsidRPr="00CE2E15">
        <w:rPr>
          <w:rFonts w:ascii="Times New Roman" w:hAnsi="Times New Roman" w:cs="Times New Roman"/>
          <w:i/>
          <w:sz w:val="24"/>
          <w:szCs w:val="24"/>
        </w:rPr>
        <w:t xml:space="preserve">Основание: </w:t>
      </w:r>
      <w:hyperlink r:id="rId404" w:history="1">
        <w:r w:rsidRPr="00CE2E15">
          <w:rPr>
            <w:rFonts w:ascii="Times New Roman" w:hAnsi="Times New Roman" w:cs="Times New Roman"/>
            <w:i/>
            <w:sz w:val="24"/>
            <w:szCs w:val="24"/>
          </w:rPr>
          <w:t>п. 3 ст. 218</w:t>
        </w:r>
      </w:hyperlink>
      <w:r w:rsidRPr="00CE2E15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405" w:history="1">
        <w:r w:rsidRPr="00CE2E15">
          <w:rPr>
            <w:rFonts w:ascii="Times New Roman" w:hAnsi="Times New Roman" w:cs="Times New Roman"/>
            <w:i/>
            <w:sz w:val="24"/>
            <w:szCs w:val="24"/>
          </w:rPr>
          <w:t>п. 2 ст. 219</w:t>
        </w:r>
      </w:hyperlink>
      <w:r w:rsidRPr="00CE2E15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406" w:history="1">
        <w:r w:rsidRPr="00CE2E15">
          <w:rPr>
            <w:rFonts w:ascii="Times New Roman" w:hAnsi="Times New Roman" w:cs="Times New Roman"/>
            <w:i/>
            <w:sz w:val="24"/>
            <w:szCs w:val="24"/>
          </w:rPr>
          <w:t>п. 8 ст. 220</w:t>
        </w:r>
      </w:hyperlink>
      <w:r w:rsidRPr="00CE2E15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5" w:name="P3296"/>
      <w:bookmarkEnd w:id="35"/>
      <w:r w:rsidRPr="00DE5A14">
        <w:rPr>
          <w:rFonts w:ascii="Times New Roman" w:hAnsi="Times New Roman" w:cs="Times New Roman"/>
          <w:b/>
          <w:sz w:val="24"/>
          <w:szCs w:val="24"/>
        </w:rPr>
        <w:t>4. Страховые взносы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4.1. Учет сумм начисленных выплат работникам, а также сумм страховых взносов осуществляется в соответствии </w:t>
      </w:r>
      <w:r w:rsidRPr="00CE2E15">
        <w:rPr>
          <w:rFonts w:ascii="Times New Roman" w:hAnsi="Times New Roman" w:cs="Times New Roman"/>
          <w:sz w:val="24"/>
          <w:szCs w:val="24"/>
        </w:rPr>
        <w:t xml:space="preserve">с </w:t>
      </w:r>
      <w:hyperlink r:id="rId407" w:history="1">
        <w:r w:rsidRPr="00CE2E15">
          <w:rPr>
            <w:rFonts w:ascii="Times New Roman" w:hAnsi="Times New Roman" w:cs="Times New Roman"/>
            <w:sz w:val="24"/>
            <w:szCs w:val="24"/>
          </w:rPr>
          <w:t>гл. 34</w:t>
        </w:r>
      </w:hyperlink>
      <w:r w:rsidRPr="00CE2E15">
        <w:rPr>
          <w:rFonts w:ascii="Times New Roman" w:hAnsi="Times New Roman" w:cs="Times New Roman"/>
          <w:sz w:val="24"/>
          <w:szCs w:val="24"/>
        </w:rPr>
        <w:t xml:space="preserve"> НК РФ и Федеральным </w:t>
      </w:r>
      <w:hyperlink r:id="rId408" w:history="1">
        <w:r w:rsidRPr="00CE2E1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2E15">
        <w:rPr>
          <w:rFonts w:ascii="Times New Roman" w:hAnsi="Times New Roman" w:cs="Times New Roman"/>
          <w:sz w:val="24"/>
          <w:szCs w:val="24"/>
        </w:rPr>
        <w:t xml:space="preserve"> N 125-ФЗ.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4.2. Учет страховых вз</w:t>
      </w:r>
      <w:r w:rsidR="00CE2E15">
        <w:rPr>
          <w:rFonts w:ascii="Times New Roman" w:hAnsi="Times New Roman" w:cs="Times New Roman"/>
          <w:sz w:val="24"/>
          <w:szCs w:val="24"/>
        </w:rPr>
        <w:t>носов ведется ручным</w:t>
      </w:r>
      <w:r w:rsidRPr="00DE5A14">
        <w:rPr>
          <w:rFonts w:ascii="Times New Roman" w:hAnsi="Times New Roman" w:cs="Times New Roman"/>
          <w:sz w:val="24"/>
          <w:szCs w:val="24"/>
        </w:rPr>
        <w:t xml:space="preserve"> способом</w:t>
      </w:r>
      <w:r w:rsidR="00CE2E15">
        <w:rPr>
          <w:rFonts w:ascii="Times New Roman" w:hAnsi="Times New Roman" w:cs="Times New Roman"/>
          <w:sz w:val="24"/>
          <w:szCs w:val="24"/>
        </w:rPr>
        <w:t>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6" w:name="P3301"/>
      <w:bookmarkEnd w:id="36"/>
      <w:r w:rsidRPr="00DE5A14">
        <w:rPr>
          <w:rFonts w:ascii="Times New Roman" w:hAnsi="Times New Roman" w:cs="Times New Roman"/>
          <w:b/>
          <w:sz w:val="24"/>
          <w:szCs w:val="24"/>
        </w:rPr>
        <w:t>5. Транспортный налог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5.1. Налогообложение производится по налоговым ставкам в соответствии с </w:t>
      </w:r>
      <w:hyperlink r:id="rId40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1 ст. 361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10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 ст. 361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P3306"/>
      <w:bookmarkEnd w:id="37"/>
      <w:r w:rsidRPr="00DE5A14">
        <w:rPr>
          <w:rFonts w:ascii="Times New Roman" w:hAnsi="Times New Roman" w:cs="Times New Roman"/>
          <w:b/>
          <w:sz w:val="24"/>
          <w:szCs w:val="24"/>
        </w:rPr>
        <w:t>6. Налог на имущество организаций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6.1. Объектом налогообложения признается движимое и недвижимое имущество, учитываемое на балансе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="00CE2E15">
        <w:rPr>
          <w:rFonts w:ascii="Times New Roman" w:hAnsi="Times New Roman" w:cs="Times New Roman"/>
          <w:sz w:val="24"/>
          <w:szCs w:val="24"/>
        </w:rPr>
        <w:t xml:space="preserve"> </w:t>
      </w:r>
      <w:r w:rsidRPr="00DE5A14">
        <w:rPr>
          <w:rFonts w:ascii="Times New Roman" w:hAnsi="Times New Roman" w:cs="Times New Roman"/>
          <w:sz w:val="24"/>
          <w:szCs w:val="24"/>
        </w:rPr>
        <w:t>в качестве объектов основных средств в соответствии с установленным порядком ведения бюджетного учета.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Налоговая база определяется исходя из остаточной стоимости имущества, признаваемого объектом налогообложения.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11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1 ст. 374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412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ст. ст. 375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413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376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6.2. Налогообложение производится по ставке 2,2 процента.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i/>
          <w:sz w:val="24"/>
          <w:szCs w:val="24"/>
        </w:rPr>
        <w:t xml:space="preserve">(Основание: </w:t>
      </w:r>
      <w:hyperlink r:id="rId414" w:history="1">
        <w:r w:rsidRPr="00DE5A14">
          <w:rPr>
            <w:rFonts w:ascii="Times New Roman" w:hAnsi="Times New Roman" w:cs="Times New Roman"/>
            <w:i/>
            <w:color w:val="0000FF"/>
            <w:sz w:val="24"/>
            <w:szCs w:val="24"/>
          </w:rPr>
          <w:t>п. 4 ст. 380</w:t>
        </w:r>
      </w:hyperlink>
      <w:r w:rsidRPr="00DE5A14">
        <w:rPr>
          <w:rFonts w:ascii="Times New Roman" w:hAnsi="Times New Roman" w:cs="Times New Roman"/>
          <w:i/>
          <w:sz w:val="24"/>
          <w:szCs w:val="24"/>
        </w:rPr>
        <w:t xml:space="preserve"> НК РФ)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3319"/>
      <w:bookmarkEnd w:id="38"/>
      <w:r w:rsidRPr="00DE5A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к Учетной политике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для целей налогообложения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Разработанные формы документов:</w:t>
      </w:r>
    </w:p>
    <w:p w:rsidR="003F5024" w:rsidRPr="00DE5A14" w:rsidRDefault="003F5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DF5A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28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>. Налоговый регистр (карточка) по учету доходов, вычетов и налога на доходы физических лиц.</w:t>
      </w:r>
    </w:p>
    <w:p w:rsidR="00B37792" w:rsidRPr="00DE5A14" w:rsidRDefault="00DF5A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487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. Образец заявления налоговому агенту о предоставлении стандартных налоговых вычетов на детей на основании </w:t>
      </w:r>
      <w:hyperlink r:id="rId415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пп. 4 п. 1 ст. 218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B37792" w:rsidRPr="00DE5A14" w:rsidRDefault="00DF5A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508" w:history="1">
        <w:r w:rsidR="00B37792" w:rsidRPr="00DE5A14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="00B37792" w:rsidRPr="00DE5A14">
        <w:rPr>
          <w:rFonts w:ascii="Times New Roman" w:hAnsi="Times New Roman" w:cs="Times New Roman"/>
          <w:sz w:val="24"/>
          <w:szCs w:val="24"/>
        </w:rPr>
        <w:t>. Образец заявления налоговому агенту о предоставлении двойного стандартного налогового вычета на ребенка единственному родителю.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9" w:name="P3328"/>
      <w:bookmarkEnd w:id="39"/>
      <w:r w:rsidRPr="00DE5A14">
        <w:rPr>
          <w:rFonts w:ascii="Times New Roman" w:hAnsi="Times New Roman" w:cs="Times New Roman"/>
          <w:b/>
          <w:sz w:val="24"/>
          <w:szCs w:val="24"/>
        </w:rPr>
        <w:t>I. Налоговый регистр (карточка)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по учету доходов, вычетов и налога на доходы физических лиц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за ______ г. N ____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Раздел 1. Сведения о налоговом агенте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sectPr w:rsidR="00B37792" w:rsidRPr="00DE5A14">
          <w:pgSz w:w="11905" w:h="16838"/>
          <w:pgMar w:top="1134" w:right="850" w:bottom="1134" w:left="1701" w:header="0" w:footer="0" w:gutter="0"/>
          <w:cols w:space="720"/>
        </w:sect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1.1. ИНН/КПП для организации 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1.2. Наименование организации 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1.3. Код </w:t>
      </w:r>
      <w:hyperlink r:id="rId41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Раздел 2. Сведения о налогоплательщике (получателе доходов)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2.1. ИНН 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2.2. Фамилия, имя, отчество 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2.3. Дата рождения (число, месяц, год) __________ 2.4. Гражданство 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2.5. Вид документа, удостоверяющего личность 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Код документа, удостоверяющего личность 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2.6. Серия, номер документа ________ N 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2.7. Адрес места жительства в РФ: Почтовый индекс ________ Код региона 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Район _______________ Город _______________ Населенный пункт 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Улица _______________________________ Дом _____ Корпус _____ Квартира 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2.8. Адрес в стране проживания: Код страны _____ Адрес 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2.9. Занимаемая должность 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2.10. Статус на начало года 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(резидент, нерезидент РФ)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2.10.1. В случае изменения статуса в течение налогового периода заполняется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таблица: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54"/>
        <w:gridCol w:w="2551"/>
        <w:gridCol w:w="2268"/>
        <w:gridCol w:w="2268"/>
      </w:tblGrid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Месяц получения дохода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Период из 12 месяцев для определения налогового статуса работника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Периоды выезда за границу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Общее количество дней нахождения в РФ за последние 12 месяцев</w:t>
            </w: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Раздел 3. Расчет налоговой базы и НДФЛ (для доходов,  облагаемых  по ставке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13%)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B37792" w:rsidRPr="00DE5A14">
        <w:tc>
          <w:tcPr>
            <w:tcW w:w="5669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Долг по НДФЛ за налогоплательщиком на начало налогового периода</w:t>
            </w:r>
          </w:p>
        </w:tc>
        <w:tc>
          <w:tcPr>
            <w:tcW w:w="3969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Долг по НДФЛ за налоговым агентом (излишне удержанный налог) на начало налогового периода</w:t>
            </w:r>
          </w:p>
        </w:tc>
        <w:tc>
          <w:tcPr>
            <w:tcW w:w="3969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2268"/>
        <w:gridCol w:w="1134"/>
        <w:gridCol w:w="1134"/>
        <w:gridCol w:w="1134"/>
        <w:gridCol w:w="1134"/>
        <w:gridCol w:w="864"/>
        <w:gridCol w:w="1153"/>
        <w:gridCol w:w="850"/>
        <w:gridCol w:w="1134"/>
        <w:gridCol w:w="1134"/>
        <w:gridCol w:w="1134"/>
        <w:gridCol w:w="1134"/>
        <w:gridCol w:w="1134"/>
        <w:gridCol w:w="1701"/>
      </w:tblGrid>
      <w:tr w:rsidR="00B37792" w:rsidRPr="00DE5A14">
        <w:tc>
          <w:tcPr>
            <w:tcW w:w="6804" w:type="dxa"/>
            <w:gridSpan w:val="3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37792" w:rsidRPr="00DE5A14">
        <w:tc>
          <w:tcPr>
            <w:tcW w:w="1134" w:type="dxa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и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3402" w:type="dxa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Зарплата/</w:t>
            </w:r>
            <w:hyperlink r:id="rId417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2000</w:t>
              </w:r>
            </w:hyperlink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Премии за производственные результаты/</w:t>
            </w:r>
            <w:hyperlink r:id="rId418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2002</w:t>
              </w:r>
            </w:hyperlink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Отпускные/</w:t>
            </w:r>
            <w:hyperlink r:id="rId419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2012</w:t>
              </w:r>
            </w:hyperlink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нетрудоспособности/</w:t>
            </w:r>
            <w:hyperlink r:id="rId420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2300</w:t>
              </w:r>
            </w:hyperlink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Материальная помощь/</w:t>
            </w:r>
            <w:hyperlink r:id="rId421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2760</w:t>
              </w:r>
            </w:hyperlink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Стоимость подарков/</w:t>
            </w:r>
            <w:hyperlink r:id="rId422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2720</w:t>
              </w:r>
            </w:hyperlink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1134" w:type="dxa"/>
            <w:vMerge/>
          </w:tcPr>
          <w:p w:rsidR="00B37792" w:rsidRPr="00DE5A14" w:rsidRDefault="00B37792"/>
        </w:tc>
        <w:tc>
          <w:tcPr>
            <w:tcW w:w="3402" w:type="dxa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 за месяц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Вычеты в размерах, предусмотренных </w:t>
            </w:r>
            <w:hyperlink r:id="rId423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217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доходов за минусом вычетов, предусмотренных </w:t>
            </w:r>
            <w:hyperlink r:id="rId424" w:history="1">
              <w:r w:rsidRPr="00DE5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217</w:t>
              </w:r>
            </w:hyperlink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Стандартные вычеты на детей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Иные стандартные вычеты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6804" w:type="dxa"/>
            <w:gridSpan w:val="3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сумма стандартных вычетов с начала года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Имущественный вычет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Общая сумма с начала года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 w:val="restart"/>
          </w:tcPr>
          <w:p w:rsidR="00B37792" w:rsidRPr="00DE5A14" w:rsidRDefault="00B37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Профессиональный вычет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Общая сумма с начала года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Социальный вычет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6804" w:type="dxa"/>
            <w:gridSpan w:val="3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Налоговая база (с начала года)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6804" w:type="dxa"/>
            <w:gridSpan w:val="3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Исчисленная сумма налога (с начала года)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6804" w:type="dxa"/>
            <w:gridSpan w:val="3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Исчисленная к уплате сумма налога по месяцам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Исчисленная сумма налога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Фиксированный авансовый платеж по НДФЛ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Налог удержанный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 w:val="restart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Налог перечисленный</w:t>
            </w:r>
          </w:p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4536" w:type="dxa"/>
            <w:gridSpan w:val="2"/>
            <w:vMerge/>
          </w:tcPr>
          <w:p w:rsidR="00B37792" w:rsidRPr="00DE5A14" w:rsidRDefault="00B37792"/>
        </w:tc>
        <w:tc>
          <w:tcPr>
            <w:tcW w:w="2268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7792" w:rsidRPr="00DE5A14">
        <w:tc>
          <w:tcPr>
            <w:tcW w:w="6804" w:type="dxa"/>
            <w:gridSpan w:val="3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Долг по налогу за налогоплательщиком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6804" w:type="dxa"/>
            <w:gridSpan w:val="3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Долг по налогу за налоговым агентом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6804" w:type="dxa"/>
            <w:gridSpan w:val="3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Сумма налога, переданная на взыскание в налоговый орган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6804" w:type="dxa"/>
            <w:gridSpan w:val="3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Излишне удержанная сумма налога, возвращенная налоговым агентом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Право на налоговые вычеты: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3.1. Стандартный вычет на налогоплательщика  (</w:t>
      </w:r>
      <w:hyperlink r:id="rId425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пп. 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426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2 п. 1 ст. 218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РФ):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 основание 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3.2. Стандартные вычеты на детей (</w:t>
      </w:r>
      <w:hyperlink r:id="rId427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пп. 4 п. 1 ст. 218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РФ): ______________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134"/>
        <w:gridCol w:w="1417"/>
        <w:gridCol w:w="3969"/>
      </w:tblGrid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Ф.И.О. ребенка, дата рождения</w:t>
            </w: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Код вычета</w:t>
            </w: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Размер вычета</w:t>
            </w:r>
          </w:p>
        </w:tc>
        <w:tc>
          <w:tcPr>
            <w:tcW w:w="3969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вычет</w:t>
            </w: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3.3. Право на имущественные вычеты (</w:t>
      </w:r>
      <w:hyperlink r:id="rId428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ст. 220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РФ): 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Вид (код) вычета 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3.4. Право на социальные налоговые вычеты (</w:t>
      </w:r>
      <w:hyperlink r:id="rId429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ст. 219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РФ): 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Вид (код) вычета 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3.5. Право на профессиональные налоговые вычеты (</w:t>
      </w:r>
      <w:hyperlink r:id="rId430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, </w:t>
      </w:r>
      <w:hyperlink r:id="rId431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3 ст. 221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РФ):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Вид (код) вычета 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3.6. Фиксированный авансовый платеж по НДФЛ (</w:t>
      </w:r>
      <w:hyperlink r:id="rId432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п. 6 ст. 227.1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РФ) 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(есть/нет)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Патент серия ______________ N ______________ период действия 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Уведомление о подтверждении права на уменьшение исчисленной суммы налога на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сумму уплаченных налогоплательщиком фиксированных авансовых платежей: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Сумма фиксированного авансового платежа 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Документ, подтверждающий уплату фиксированного авансового платежа: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Заявление от налогоплательщика ____________________________________________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                                       (дд.мм.гггг)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Раздел 4. Общая сумма налога по итогам налогового периода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74"/>
        <w:gridCol w:w="1474"/>
        <w:gridCol w:w="1587"/>
        <w:gridCol w:w="1417"/>
        <w:gridCol w:w="1701"/>
        <w:gridCol w:w="2551"/>
        <w:gridCol w:w="1701"/>
      </w:tblGrid>
      <w:tr w:rsidR="00B37792" w:rsidRPr="00DE5A14">
        <w:tc>
          <w:tcPr>
            <w:tcW w:w="1701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48" w:type="dxa"/>
            <w:gridSpan w:val="2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Общая сумма налога</w:t>
            </w:r>
          </w:p>
        </w:tc>
        <w:tc>
          <w:tcPr>
            <w:tcW w:w="1587" w:type="dxa"/>
            <w:vMerge w:val="restart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Передано на взыскание в налоговый орган</w:t>
            </w:r>
          </w:p>
        </w:tc>
        <w:tc>
          <w:tcPr>
            <w:tcW w:w="3118" w:type="dxa"/>
            <w:gridSpan w:val="2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 перерасчету за предшествующие налоговые периоды</w:t>
            </w:r>
          </w:p>
        </w:tc>
        <w:tc>
          <w:tcPr>
            <w:tcW w:w="4252" w:type="dxa"/>
            <w:gridSpan w:val="2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Долг по налогу</w:t>
            </w:r>
          </w:p>
        </w:tc>
      </w:tr>
      <w:tr w:rsidR="00B37792" w:rsidRPr="00DE5A14">
        <w:tc>
          <w:tcPr>
            <w:tcW w:w="1701" w:type="dxa"/>
            <w:vMerge/>
          </w:tcPr>
          <w:p w:rsidR="00B37792" w:rsidRPr="00DE5A14" w:rsidRDefault="00B37792"/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исчисленная</w:t>
            </w: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удержанная</w:t>
            </w:r>
          </w:p>
        </w:tc>
        <w:tc>
          <w:tcPr>
            <w:tcW w:w="1587" w:type="dxa"/>
            <w:vMerge/>
          </w:tcPr>
          <w:p w:rsidR="00B37792" w:rsidRPr="00DE5A14" w:rsidRDefault="00B37792"/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возвращено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 xml:space="preserve">зачтено в счет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обязательств отчетного года</w:t>
            </w: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налогоплательщиком</w:t>
            </w: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налоговым </w:t>
            </w:r>
            <w:r w:rsidRPr="00DE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агентом</w:t>
            </w:r>
          </w:p>
        </w:tc>
      </w:tr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 ставке 13%</w:t>
            </w: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 ставке 13% (для нерезидентов)</w:t>
            </w: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По ставке 30%</w:t>
            </w: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sectPr w:rsidR="00B37792" w:rsidRPr="00DE5A1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Раздел 5. Результаты перерасчета налога за предшествующие налоговые периоды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37792" w:rsidRPr="00DE5A14">
        <w:tc>
          <w:tcPr>
            <w:tcW w:w="5669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Долг по НДФЛ за налоговым агентом перед налогоплательщиком на начало 20__ г.</w:t>
            </w:r>
          </w:p>
        </w:tc>
        <w:tc>
          <w:tcPr>
            <w:tcW w:w="3402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92" w:rsidRPr="00DE5A14">
        <w:tc>
          <w:tcPr>
            <w:tcW w:w="5669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A14">
              <w:rPr>
                <w:rFonts w:ascii="Times New Roman" w:hAnsi="Times New Roman" w:cs="Times New Roman"/>
                <w:sz w:val="24"/>
                <w:szCs w:val="24"/>
              </w:rPr>
              <w:t>Долг по НДФЛ за налогоплательщиком на начало 20__ г.</w:t>
            </w:r>
          </w:p>
        </w:tc>
        <w:tc>
          <w:tcPr>
            <w:tcW w:w="3402" w:type="dxa"/>
          </w:tcPr>
          <w:p w:rsidR="00B37792" w:rsidRPr="00DE5A14" w:rsidRDefault="00B37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Правильность заполнения налоговой карточки проверена: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   ______________   ________________________   ______________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(дата)         (должность)    (фамилия, имя, отчество)      (подпись)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0" w:name="P4487"/>
      <w:bookmarkEnd w:id="40"/>
      <w:r w:rsidRPr="00DE5A14">
        <w:rPr>
          <w:rFonts w:ascii="Times New Roman" w:hAnsi="Times New Roman" w:cs="Times New Roman"/>
          <w:b/>
          <w:sz w:val="24"/>
          <w:szCs w:val="24"/>
        </w:rPr>
        <w:t>II. Образец заявления налоговому агенту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о предоставлении стандартных налоговых вычетов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на детей на основании пп. 4 п. 1 ст. 218 НК РФ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024" w:rsidRDefault="00AC75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в бухгалтерию</w:t>
      </w:r>
      <w:r w:rsidR="003F5024" w:rsidRPr="00DE5A14">
        <w:rPr>
          <w:rFonts w:ascii="Times New Roman" w:hAnsi="Times New Roman" w:cs="Times New Roman"/>
          <w:sz w:val="24"/>
          <w:szCs w:val="24"/>
        </w:rPr>
        <w:t xml:space="preserve"> </w:t>
      </w:r>
      <w:r w:rsidR="00634DCC">
        <w:rPr>
          <w:rFonts w:ascii="Times New Roman" w:hAnsi="Times New Roman" w:cs="Times New Roman"/>
          <w:sz w:val="24"/>
          <w:szCs w:val="24"/>
        </w:rPr>
        <w:t>МУ Администрация Лопьяльского сельского поселения Уржумского района Кировской области</w:t>
      </w:r>
      <w:r w:rsidRPr="00DE5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92" w:rsidRPr="00DE5A14" w:rsidRDefault="003F5024" w:rsidP="003F5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AC754D" w:rsidRPr="00DE5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(должность, Ф.И.О. должностного лица)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Заявление о предоставлении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стандартных налоговых вычетов на детей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Я, ____________________________, в соответствии с положениями </w:t>
      </w:r>
      <w:hyperlink r:id="rId433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пп. 4 п. 1 ст. 218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 прошу предоставить мне за каждый месяц налогового периода стандартные налоговые вычеты на детей: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_____________________________, _____ года рождения, в размере _______ руб.;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_____________________________, _____ года рождения, в размере _______ руб.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Приложения: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"___" __________ 20__ г.                                       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        (подпись)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1" w:name="P4508"/>
      <w:bookmarkEnd w:id="41"/>
      <w:r w:rsidRPr="00DE5A14">
        <w:rPr>
          <w:rFonts w:ascii="Times New Roman" w:hAnsi="Times New Roman" w:cs="Times New Roman"/>
          <w:b/>
          <w:sz w:val="24"/>
          <w:szCs w:val="24"/>
        </w:rPr>
        <w:t>III. Образец заявления налоговому агенту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о предоставлении двойного стандартного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b/>
          <w:sz w:val="24"/>
          <w:szCs w:val="24"/>
        </w:rPr>
        <w:t>налогового вычета на ребенка единственному родителю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3F5024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37792" w:rsidRPr="00DE5A14" w:rsidRDefault="00B377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(должность, Ф.И.О. должностного лица)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Заявление о предоставлении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lastRenderedPageBreak/>
        <w:t>двойного стандартного налогового вычета на ребенка</w:t>
      </w:r>
    </w:p>
    <w:p w:rsidR="00B37792" w:rsidRPr="00DE5A14" w:rsidRDefault="00B377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единственному родителю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Я, __________________________, в соответствии с положениями </w:t>
      </w:r>
      <w:hyperlink r:id="rId434" w:history="1">
        <w:r w:rsidRPr="00DE5A14">
          <w:rPr>
            <w:rFonts w:ascii="Times New Roman" w:hAnsi="Times New Roman" w:cs="Times New Roman"/>
            <w:color w:val="0000FF"/>
            <w:sz w:val="24"/>
            <w:szCs w:val="24"/>
          </w:rPr>
          <w:t>пп. 4 п. 1 ст. 218</w:t>
        </w:r>
      </w:hyperlink>
      <w:r w:rsidRPr="00DE5A14">
        <w:rPr>
          <w:rFonts w:ascii="Times New Roman" w:hAnsi="Times New Roman" w:cs="Times New Roman"/>
          <w:sz w:val="24"/>
          <w:szCs w:val="24"/>
        </w:rPr>
        <w:t xml:space="preserve"> НК РФ прошу предоставить мне за каждый месяц налогового периода стандартный налоговый вычет на ребенка _____________________________, _____ года рождения, в двойном размере (____ руб.) как одинокому родителю.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Настоящим подтверждаю, что в данный момент в браке не состою. Обязуюсь в случае вступления в будущем в брак незамедлительно известить об этом работодателя.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Приложения: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справка о рождении ребенка (форма N 25);</w:t>
      </w:r>
    </w:p>
    <w:p w:rsidR="00B37792" w:rsidRPr="00DE5A14" w:rsidRDefault="00B377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- копия раздела паспорта "Семейное положение" с отсутствием отметок о вступлении в брак.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>"___" __________ 20__ г.                                       ____________</w:t>
      </w:r>
    </w:p>
    <w:p w:rsidR="00B37792" w:rsidRPr="00DE5A14" w:rsidRDefault="00B37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A14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        (подпись)</w:t>
      </w: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7792" w:rsidRPr="00DE5A14" w:rsidRDefault="00B3779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467D6" w:rsidRPr="00DE5A14" w:rsidRDefault="003467D6"/>
    <w:sectPr w:rsidR="003467D6" w:rsidRPr="00DE5A14" w:rsidSect="00954C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92"/>
    <w:rsid w:val="00043534"/>
    <w:rsid w:val="000521FE"/>
    <w:rsid w:val="000620DA"/>
    <w:rsid w:val="000B11BC"/>
    <w:rsid w:val="000C7489"/>
    <w:rsid w:val="000D3707"/>
    <w:rsid w:val="0011318C"/>
    <w:rsid w:val="0015449D"/>
    <w:rsid w:val="0016549C"/>
    <w:rsid w:val="00166CD5"/>
    <w:rsid w:val="00217C7B"/>
    <w:rsid w:val="00261523"/>
    <w:rsid w:val="002B67D2"/>
    <w:rsid w:val="003467D6"/>
    <w:rsid w:val="00346FFC"/>
    <w:rsid w:val="00394DF0"/>
    <w:rsid w:val="003A057D"/>
    <w:rsid w:val="003C5001"/>
    <w:rsid w:val="003E2EEC"/>
    <w:rsid w:val="003F5024"/>
    <w:rsid w:val="003F6F12"/>
    <w:rsid w:val="00425503"/>
    <w:rsid w:val="00456AA2"/>
    <w:rsid w:val="0047637F"/>
    <w:rsid w:val="004C1107"/>
    <w:rsid w:val="004C7081"/>
    <w:rsid w:val="005C7FB4"/>
    <w:rsid w:val="00604605"/>
    <w:rsid w:val="00612001"/>
    <w:rsid w:val="006215C2"/>
    <w:rsid w:val="00634DCC"/>
    <w:rsid w:val="00673328"/>
    <w:rsid w:val="006A3A83"/>
    <w:rsid w:val="00705DB8"/>
    <w:rsid w:val="00723FC9"/>
    <w:rsid w:val="0079181D"/>
    <w:rsid w:val="007D53E9"/>
    <w:rsid w:val="0083685D"/>
    <w:rsid w:val="0084204A"/>
    <w:rsid w:val="0086576C"/>
    <w:rsid w:val="00903F26"/>
    <w:rsid w:val="009302C0"/>
    <w:rsid w:val="009406FE"/>
    <w:rsid w:val="00954C84"/>
    <w:rsid w:val="00967B51"/>
    <w:rsid w:val="009B33AC"/>
    <w:rsid w:val="00A37149"/>
    <w:rsid w:val="00A44EB9"/>
    <w:rsid w:val="00A807A3"/>
    <w:rsid w:val="00AC39B2"/>
    <w:rsid w:val="00AC754D"/>
    <w:rsid w:val="00AE441D"/>
    <w:rsid w:val="00AE4A5E"/>
    <w:rsid w:val="00B36625"/>
    <w:rsid w:val="00B37792"/>
    <w:rsid w:val="00B51C20"/>
    <w:rsid w:val="00B51E5D"/>
    <w:rsid w:val="00BD6068"/>
    <w:rsid w:val="00C00948"/>
    <w:rsid w:val="00C31526"/>
    <w:rsid w:val="00CA74F3"/>
    <w:rsid w:val="00CD09DF"/>
    <w:rsid w:val="00CE0EA4"/>
    <w:rsid w:val="00CE2E15"/>
    <w:rsid w:val="00CE7A11"/>
    <w:rsid w:val="00D0797E"/>
    <w:rsid w:val="00D241CF"/>
    <w:rsid w:val="00D53B5A"/>
    <w:rsid w:val="00DA1BC3"/>
    <w:rsid w:val="00DA1E64"/>
    <w:rsid w:val="00DE5A14"/>
    <w:rsid w:val="00DF5A0D"/>
    <w:rsid w:val="00E02C27"/>
    <w:rsid w:val="00E07F11"/>
    <w:rsid w:val="00E277D8"/>
    <w:rsid w:val="00E439DC"/>
    <w:rsid w:val="00E43F30"/>
    <w:rsid w:val="00E44475"/>
    <w:rsid w:val="00E963A9"/>
    <w:rsid w:val="00EA78DD"/>
    <w:rsid w:val="00EF756B"/>
    <w:rsid w:val="00F16D64"/>
    <w:rsid w:val="00F24361"/>
    <w:rsid w:val="00F3105F"/>
    <w:rsid w:val="00F44A06"/>
    <w:rsid w:val="00F66CFC"/>
    <w:rsid w:val="00FA0B88"/>
    <w:rsid w:val="00FA4B0F"/>
    <w:rsid w:val="00FD4F6A"/>
    <w:rsid w:val="00FF3D3E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4DCB"/>
  <w15:docId w15:val="{B8EC3F8C-135B-4BDF-8793-1AAFD804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77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77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7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77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7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377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63D8E2FF03B385984EB9CB495C3E3CC87AEE2F120D56047F6EB764AA43197D8A09DF3CAC73B358E280CI" TargetMode="External"/><Relationship Id="rId299" Type="http://schemas.openxmlformats.org/officeDocument/2006/relationships/hyperlink" Target="consultantplus://offline/ref=AEAEC0E74555EBD9BEDC92F030629BA57A58309E293330207E3941BE6CDC9985BECE167D93FEA0D7V3f8G" TargetMode="External"/><Relationship Id="rId21" Type="http://schemas.openxmlformats.org/officeDocument/2006/relationships/hyperlink" Target="consultantplus://offline/ref=A63D8E2FF03B385984EB9CB495C3E3CC87A6EBF429DB6047F6EB764AA43197D8A09DF3C8CF230EI" TargetMode="External"/><Relationship Id="rId63" Type="http://schemas.openxmlformats.org/officeDocument/2006/relationships/hyperlink" Target="consultantplus://offline/ref=A63D8E2FF03B385984EB9CB495C3E3CC87A6EBF429DB6047F6EB764AA43197D8A09DF3CAC6230EI" TargetMode="External"/><Relationship Id="rId159" Type="http://schemas.openxmlformats.org/officeDocument/2006/relationships/hyperlink" Target="consultantplus://offline/ref=A63D8E2FF03B385984EB9CB495C3E3CC87A6EBF429DB6047F6EB764AA43197D8A09DF3C8C72309I" TargetMode="External"/><Relationship Id="rId324" Type="http://schemas.openxmlformats.org/officeDocument/2006/relationships/hyperlink" Target="consultantplus://offline/ref=A63D8E2FF03B385984EB9CB495C3E3CC87AEE2F120D56047F6EB764AA43197D8A09DF3CAC739378A280DI" TargetMode="External"/><Relationship Id="rId366" Type="http://schemas.openxmlformats.org/officeDocument/2006/relationships/hyperlink" Target="consultantplus://offline/ref=A63D8E2FF03B385984EB9CB495C3E3CC84AEECFA26D36047F6EB764AA43197D8A09DF3CAC73B3789280CI" TargetMode="External"/><Relationship Id="rId170" Type="http://schemas.openxmlformats.org/officeDocument/2006/relationships/hyperlink" Target="consultantplus://offline/ref=44278DCCFCC59FE13EB90063EEA35AC3781E76D3160A714F3DB59AB18AD91F8C3FF0658021614B09yBn3I" TargetMode="External"/><Relationship Id="rId226" Type="http://schemas.openxmlformats.org/officeDocument/2006/relationships/hyperlink" Target="consultantplus://offline/ref=A63D8E2FF03B385984EB9CB495C3E3CC87A6EBF429DB6047F6EB764AA43197D8A09DF3CC2C06I" TargetMode="External"/><Relationship Id="rId433" Type="http://schemas.openxmlformats.org/officeDocument/2006/relationships/hyperlink" Target="consultantplus://offline/ref=A63D8E2FF03B385984EB9CB495C3E3CC87A6E8F521DB6047F6EB764AA43197D8A09DF3CAC53933280BI" TargetMode="External"/><Relationship Id="rId268" Type="http://schemas.openxmlformats.org/officeDocument/2006/relationships/hyperlink" Target="consultantplus://offline/ref=00366AEDA69551D5FA328FC16DD22429EC5E8E00E7AF808F35E4CB707A2207D6CADCDE35CCEFB9CAY3KDG" TargetMode="External"/><Relationship Id="rId32" Type="http://schemas.openxmlformats.org/officeDocument/2006/relationships/hyperlink" Target="consultantplus://offline/ref=A63D8E2FF03B385984EB9CB495C3E3CC87AEE2F120D56047F6EB764AA42301I" TargetMode="External"/><Relationship Id="rId74" Type="http://schemas.openxmlformats.org/officeDocument/2006/relationships/hyperlink" Target="consultantplus://offline/ref=44278DCCFCC59FE13EB90063EEA35AC3781770D51C02714F3DB59AB18AD91F8C3FF0658021614E09yBn0I" TargetMode="External"/><Relationship Id="rId128" Type="http://schemas.openxmlformats.org/officeDocument/2006/relationships/hyperlink" Target="consultantplus://offline/ref=A63D8E2FF03B385984EB9CB495C3E3CC87AEE2F120D56047F6EB764AA43197D8A09DF3CAC739368A2809I" TargetMode="External"/><Relationship Id="rId335" Type="http://schemas.openxmlformats.org/officeDocument/2006/relationships/hyperlink" Target="consultantplus://offline/ref=A63D8E2FF03B385984EB9CB495C3E3CC87AEE2F120D56047F6EB764AA43197D8A09DF3CAC739378A280DI" TargetMode="External"/><Relationship Id="rId377" Type="http://schemas.openxmlformats.org/officeDocument/2006/relationships/hyperlink" Target="consultantplus://offline/ref=A63D8E2FF03B385984EB9CB495C3E3CC87A6EFF720DA6047F6EB764AA43197D8A09DF3CAC7393E81280AI" TargetMode="External"/><Relationship Id="rId5" Type="http://schemas.openxmlformats.org/officeDocument/2006/relationships/hyperlink" Target="consultantplus://offline/ref=A63D8E2FF03B385984EB9CB495C3E3CC87A6EBF429DB6047F6EB764AA43197D8A09DF3CAC73B3789280AI" TargetMode="External"/><Relationship Id="rId181" Type="http://schemas.openxmlformats.org/officeDocument/2006/relationships/hyperlink" Target="consultantplus://offline/ref=A63D8E2FF03B385984EB9FBD95B7B69F88AFEBF424D36047F6EB764AA42301I" TargetMode="External"/><Relationship Id="rId237" Type="http://schemas.openxmlformats.org/officeDocument/2006/relationships/hyperlink" Target="consultantplus://offline/ref=A63D8E2FF03B385984EB9CB495C3E3CC87A6EFF720D56047F6EB764AA43197D8A09DF3CAC63E348B280EI" TargetMode="External"/><Relationship Id="rId402" Type="http://schemas.openxmlformats.org/officeDocument/2006/relationships/hyperlink" Target="consultantplus://offline/ref=A63D8E2FF03B385984EB9CB495C3E3CC87A6E8F521DB6047F6EB764AA43197D8A09DF3CAC73B37892804I" TargetMode="External"/><Relationship Id="rId279" Type="http://schemas.openxmlformats.org/officeDocument/2006/relationships/hyperlink" Target="consultantplus://offline/ref=AEAEC0E74555EBD9BEDC92F030629BA57A58309E293330207E3941BE6CDC9985BECE167D93F8AAD4V3fEG" TargetMode="External"/><Relationship Id="rId43" Type="http://schemas.openxmlformats.org/officeDocument/2006/relationships/hyperlink" Target="consultantplus://offline/ref=A63D8E2FF03B385984EB9CB495C3E3CC87A6EBF429DB6047F6EB764AA43197D8A09DF3CAC73B33892805I" TargetMode="External"/><Relationship Id="rId139" Type="http://schemas.openxmlformats.org/officeDocument/2006/relationships/hyperlink" Target="consultantplus://offline/ref=44278DCCFCC59FE13EB90063EEA35AC3781770D51C02714F3DB59AB18AD91F8C3FF0658021614F0DyBnFI" TargetMode="External"/><Relationship Id="rId290" Type="http://schemas.openxmlformats.org/officeDocument/2006/relationships/hyperlink" Target="consultantplus://offline/ref=AEAEC0E74555EBD9BEDC92F030629BA57A58309E293330207E3941BE6CDC9985BECE167D93F9A6D4V3fCG" TargetMode="External"/><Relationship Id="rId304" Type="http://schemas.openxmlformats.org/officeDocument/2006/relationships/hyperlink" Target="consultantplus://offline/ref=AEAEC0E74555EBD9BEDC92F030629BA57A58309E293330207E3941BE6CDC9985BECE167D93FFA2D0V3fEG" TargetMode="External"/><Relationship Id="rId346" Type="http://schemas.openxmlformats.org/officeDocument/2006/relationships/hyperlink" Target="consultantplus://offline/ref=A63D8E2FF03B385984EB9CB495C3E3CC87AEE2F120D56047F6EB764AA43197D8A09DF3CAC739378A280DI" TargetMode="External"/><Relationship Id="rId388" Type="http://schemas.openxmlformats.org/officeDocument/2006/relationships/hyperlink" Target="consultantplus://offline/ref=A63D8E2FF03B385984EB9CB495C3E3CC87A6E9F426D76047F6EB764AA43197D8A09DF3CFC73A2307I" TargetMode="External"/><Relationship Id="rId85" Type="http://schemas.openxmlformats.org/officeDocument/2006/relationships/hyperlink" Target="consultantplus://offline/ref=A63D8E2FF03B385984EB9CB495C3E3CC87A6EBF429DB6047F6EB764AA43197D8A09DF3CAC73B3389280AI" TargetMode="External"/><Relationship Id="rId150" Type="http://schemas.openxmlformats.org/officeDocument/2006/relationships/hyperlink" Target="consultantplus://offline/ref=A63D8E2FF03B385984EB9CB495C3E3CC87AEE2F120D56047F6EB764AA43197D8A09DF3CAC73F358C280BI" TargetMode="External"/><Relationship Id="rId192" Type="http://schemas.openxmlformats.org/officeDocument/2006/relationships/hyperlink" Target="consultantplus://offline/ref=A63D8E2FF03B385984EB9CB495C3E3CC87A6EFF720DA6047F6EB764AA43197D8A09DF3CAC73B35892805I" TargetMode="External"/><Relationship Id="rId206" Type="http://schemas.openxmlformats.org/officeDocument/2006/relationships/hyperlink" Target="consultantplus://offline/ref=A63D8E2FF03B385984EB9CB495C3E3CC87AEE2F120D56047F6EB764AA43197D8A09DF3CAC73B338F2808I" TargetMode="External"/><Relationship Id="rId413" Type="http://schemas.openxmlformats.org/officeDocument/2006/relationships/hyperlink" Target="consultantplus://offline/ref=A63D8E2FF03B385984EB9CB495C3E3CC87A6E8F521DB6047F6EB764AA43197D8A09DF3C9C52309I" TargetMode="External"/><Relationship Id="rId248" Type="http://schemas.openxmlformats.org/officeDocument/2006/relationships/hyperlink" Target="consultantplus://offline/ref=00366AEDA69551D5FA328FC16DD22429EC5E8E00E7AF808F35E4CB707A2207D6CADCDE35CCEDBBC0Y3K9G" TargetMode="External"/><Relationship Id="rId269" Type="http://schemas.openxmlformats.org/officeDocument/2006/relationships/hyperlink" Target="consultantplus://offline/ref=00366AEDA69551D5FA328FC16DD22429EC5E8E00E7AF808F35E4CB707A2207D6CADCDE35CCEFB9CDY3KEG" TargetMode="External"/><Relationship Id="rId434" Type="http://schemas.openxmlformats.org/officeDocument/2006/relationships/hyperlink" Target="consultantplus://offline/ref=A63D8E2FF03B385984EB9CB495C3E3CC87A6E8F521DB6047F6EB764AA43197D8A09DF3CAC53933280BI" TargetMode="External"/><Relationship Id="rId12" Type="http://schemas.openxmlformats.org/officeDocument/2006/relationships/hyperlink" Target="consultantplus://offline/ref=A63D8E2FF03B385984EB9CB495C3E3CC87ACEBF024D36047F6EB764AA43197D8A09DF3C82C07I" TargetMode="External"/><Relationship Id="rId33" Type="http://schemas.openxmlformats.org/officeDocument/2006/relationships/hyperlink" Target="consultantplus://offline/ref=A63D8E2FF03B385984EB9CB495C3E3CC87ACEBF024D36047F6EB764AA43197D8A09DF3CAC73B3688280AI" TargetMode="External"/><Relationship Id="rId108" Type="http://schemas.openxmlformats.org/officeDocument/2006/relationships/hyperlink" Target="consultantplus://offline/ref=A63D8E2FF03B385984EB9CB495C3E3CC87A6EBF429DB6047F6EB764AA43197D8A09DF3CAC73B3F89280FI" TargetMode="External"/><Relationship Id="rId129" Type="http://schemas.openxmlformats.org/officeDocument/2006/relationships/hyperlink" Target="consultantplus://offline/ref=A63D8E2FF03B385984EB9CB495C3E3CC87ACE9F125D16047F6EB764AA43197D8A09DF3CAC73B378C2809I" TargetMode="External"/><Relationship Id="rId280" Type="http://schemas.openxmlformats.org/officeDocument/2006/relationships/hyperlink" Target="consultantplus://offline/ref=AEAEC0E74555EBD9BEDC92F030629BA57A58309E293330207E3941BE6CDC9985BECE167D93F8ABD3V3fDG" TargetMode="External"/><Relationship Id="rId315" Type="http://schemas.openxmlformats.org/officeDocument/2006/relationships/hyperlink" Target="consultantplus://offline/ref=A63D8E2FF03B385984EB9CB495C3E3CC87AEE2F120D56047F6EB764AA43197D8A09DF3CAC739378A280DI" TargetMode="External"/><Relationship Id="rId336" Type="http://schemas.openxmlformats.org/officeDocument/2006/relationships/hyperlink" Target="consultantplus://offline/ref=A63D8E2FF03B385984EB9CB495C3E3CC87A6E8F628D26047F6EB764AA43197D8A09DF3CAC73B3E8B280DI" TargetMode="External"/><Relationship Id="rId357" Type="http://schemas.openxmlformats.org/officeDocument/2006/relationships/hyperlink" Target="consultantplus://offline/ref=A63D8E2FF03B385984EB9CB495C3E3CC87AEEAF520D26047F6EB764AA43197D8A09DF3CAC73B3789280DI" TargetMode="External"/><Relationship Id="rId54" Type="http://schemas.openxmlformats.org/officeDocument/2006/relationships/hyperlink" Target="consultantplus://offline/ref=A63D8E2FF03B385984EB9CB495C3E3CC87A6EBF429DB6047F6EB764AA43197D8A09DF3CAC73B318F280FI" TargetMode="External"/><Relationship Id="rId75" Type="http://schemas.openxmlformats.org/officeDocument/2006/relationships/hyperlink" Target="consultantplus://offline/ref=A63D8E2FF03B385984EB9CB495C3E3CC87A6EBF429DB6047F6EB764AA43197D8A09DF3CAC73B328D280AI" TargetMode="External"/><Relationship Id="rId96" Type="http://schemas.openxmlformats.org/officeDocument/2006/relationships/hyperlink" Target="consultantplus://offline/ref=44278DCCFCC59FE13EB90063EEA35AC3781E76D31503714F3DB59AB18AD91F8C3FF0658021614A0EyBn7I" TargetMode="External"/><Relationship Id="rId140" Type="http://schemas.openxmlformats.org/officeDocument/2006/relationships/hyperlink" Target="consultantplus://offline/ref=A63D8E2FF03B385984EB9CB495C3E3CC87A6EBF429DB6047F6EB764AA43197D8A09DF3CAC73B33892805I" TargetMode="External"/><Relationship Id="rId161" Type="http://schemas.openxmlformats.org/officeDocument/2006/relationships/hyperlink" Target="consultantplus://offline/ref=44278DCCFCC59FE13EB90063EEA35AC3781770D51C02714F3DB59AB18AD91F8C3FF065802160430CyBn2I" TargetMode="External"/><Relationship Id="rId182" Type="http://schemas.openxmlformats.org/officeDocument/2006/relationships/hyperlink" Target="consultantplus://offline/ref=A63D8E2FF03B385984EB9CB495C3E3CC87A6EBF429DB6047F6EB764AA43197D8A09DF3CAC73A3F892805I" TargetMode="External"/><Relationship Id="rId217" Type="http://schemas.openxmlformats.org/officeDocument/2006/relationships/hyperlink" Target="consultantplus://offline/ref=A63D8E2FF03B385984EB9CB495C3E3CC87AEE2F120D56047F6EB764AA42301I" TargetMode="External"/><Relationship Id="rId378" Type="http://schemas.openxmlformats.org/officeDocument/2006/relationships/hyperlink" Target="consultantplus://offline/ref=A63D8E2FF03B385984EB9CB495C3E3CC87A6EFF720DA6047F6EB764AA43197D8A09DF3CAC7393E81280AI" TargetMode="External"/><Relationship Id="rId399" Type="http://schemas.openxmlformats.org/officeDocument/2006/relationships/hyperlink" Target="consultantplus://offline/ref=A63D8E2FF03B385984EB9CB495C3E3CC87A6E8F521DB6047F6EB764AA43197D8A09DF3CAC73B378C2804I" TargetMode="External"/><Relationship Id="rId403" Type="http://schemas.openxmlformats.org/officeDocument/2006/relationships/hyperlink" Target="consultantplus://offline/ref=A63D8E2FF03B385984EB9CB495C3E3CC87A6E8F521DB6047F6EB764AA43197D8A09DF3CEC0332305I" TargetMode="External"/><Relationship Id="rId6" Type="http://schemas.openxmlformats.org/officeDocument/2006/relationships/hyperlink" Target="consultantplus://offline/ref=A63D8E2FF03B385984EB9CB495C3E3CC87A6EBF429DB6047F6EB764AA43197D8A09DF3CAC73B3480280BI" TargetMode="External"/><Relationship Id="rId238" Type="http://schemas.openxmlformats.org/officeDocument/2006/relationships/hyperlink" Target="consultantplus://offline/ref=A63D8E2FF03B385984EB9CB495C3E3CC87A6EFF720D56047F6EB764AA43197D8A09DF3CAC63E348B280EI" TargetMode="External"/><Relationship Id="rId259" Type="http://schemas.openxmlformats.org/officeDocument/2006/relationships/hyperlink" Target="consultantplus://offline/ref=00366AEDA69551D5FA328FC16DD22429EC5E8E00E7AF808F35E4CB707A2207D6CADCDE35CCECBBC9Y3KCG" TargetMode="External"/><Relationship Id="rId424" Type="http://schemas.openxmlformats.org/officeDocument/2006/relationships/hyperlink" Target="consultantplus://offline/ref=A63D8E2FF03B385984EB9CB495C3E3CC87A6E8F521DB6047F6EB764AA43197D8A09DF3CAC73A358B2804I" TargetMode="External"/><Relationship Id="rId23" Type="http://schemas.openxmlformats.org/officeDocument/2006/relationships/hyperlink" Target="consultantplus://offline/ref=A63D8E2FF03B385984EB9CB495C3E3CC87A6EBF429DB6047F6EB764AA43197D8A09DF3CAC2230AI" TargetMode="External"/><Relationship Id="rId119" Type="http://schemas.openxmlformats.org/officeDocument/2006/relationships/hyperlink" Target="consultantplus://offline/ref=A63D8E2FF03B385984EB9CB495C3E3CC87AEE2F120D56047F6EB764AA43197D8A09DF3CAC73B328C280BI" TargetMode="External"/><Relationship Id="rId270" Type="http://schemas.openxmlformats.org/officeDocument/2006/relationships/hyperlink" Target="consultantplus://offline/ref=00366AEDA69551D5FA328FC16DD22429EC5E8E00E7AF808F35E4CB707A2207D6CADCDE35CCEFBACCY3KCG" TargetMode="External"/><Relationship Id="rId291" Type="http://schemas.openxmlformats.org/officeDocument/2006/relationships/hyperlink" Target="consultantplus://offline/ref=AEAEC0E74555EBD9BEDC92F030629BA57A58309E293330207E3941BE6CDC9985BECE167D93F9A7D3V3fEG" TargetMode="External"/><Relationship Id="rId305" Type="http://schemas.openxmlformats.org/officeDocument/2006/relationships/hyperlink" Target="consultantplus://offline/ref=AEAEC0E74555EBD9BEDC92F030629BA57A58309E293330207E3941BE6CDC9985BECE167D93FFA2DAV3fEG" TargetMode="External"/><Relationship Id="rId326" Type="http://schemas.openxmlformats.org/officeDocument/2006/relationships/hyperlink" Target="consultantplus://offline/ref=A63D8E2FF03B385984EB9CB495C3E3CC87A6E8F628D26047F6EB764AA43197D8A09DF3CAC73B3E8C280FI" TargetMode="External"/><Relationship Id="rId347" Type="http://schemas.openxmlformats.org/officeDocument/2006/relationships/hyperlink" Target="consultantplus://offline/ref=A63D8E2FF03B385984EB9CB495C3E3CC87AEE2F120D56047F6EB764AA43197D8A09DF3CAC739378A280DI" TargetMode="External"/><Relationship Id="rId44" Type="http://schemas.openxmlformats.org/officeDocument/2006/relationships/hyperlink" Target="consultantplus://offline/ref=A63D8E2FF03B385984EB9CB495C3E3CC87A6E8F628D26047F6EB764AA43197D8A09DF3CAC73932802805I" TargetMode="External"/><Relationship Id="rId65" Type="http://schemas.openxmlformats.org/officeDocument/2006/relationships/hyperlink" Target="consultantplus://offline/ref=A63D8E2FF03B385984EB9CB495C3E3CC87A6EBF429DB6047F6EB764AA43197D8A09DF3C8CF230BI" TargetMode="External"/><Relationship Id="rId86" Type="http://schemas.openxmlformats.org/officeDocument/2006/relationships/hyperlink" Target="consultantplus://offline/ref=A63D8E2FF03B385984EB9CB495C3E3CC87AEE2F120D56047F6EB764AA43197D8A09DF3CAC739328D280FI" TargetMode="External"/><Relationship Id="rId130" Type="http://schemas.openxmlformats.org/officeDocument/2006/relationships/hyperlink" Target="consultantplus://offline/ref=A63D8E2FF03B385984EB9CB495C3E3CC84A8E9F729D36047F6EB764AA42301I" TargetMode="External"/><Relationship Id="rId151" Type="http://schemas.openxmlformats.org/officeDocument/2006/relationships/hyperlink" Target="consultantplus://offline/ref=A63D8E2FF03B385984EB9CB495C3E3CC87A6EBF429DB6047F6EB764AA43197D8A09DF3CAC73A348F2808I" TargetMode="External"/><Relationship Id="rId368" Type="http://schemas.openxmlformats.org/officeDocument/2006/relationships/hyperlink" Target="consultantplus://offline/ref=A63D8E2FF03B385984EB9CB495C3E3CC87A9E9F520D83D4DFEB27A48A33EC8CFA7D4FFCBC439362800I" TargetMode="External"/><Relationship Id="rId389" Type="http://schemas.openxmlformats.org/officeDocument/2006/relationships/hyperlink" Target="consultantplus://offline/ref=A63D8E2FF03B385984EB9CB495C3E3CC87A6E8F521DB6047F6EB764AA43197D8A09DF3CAC739338A280DI" TargetMode="External"/><Relationship Id="rId172" Type="http://schemas.openxmlformats.org/officeDocument/2006/relationships/hyperlink" Target="consultantplus://offline/ref=44278DCCFCC59FE13EB90063EEA35AC3781E76D3160A714F3DB59AB18AD91F8C3FF0658021614B0AyBn1I" TargetMode="External"/><Relationship Id="rId193" Type="http://schemas.openxmlformats.org/officeDocument/2006/relationships/hyperlink" Target="consultantplus://offline/ref=A63D8E2FF03B385984EB9CB495C3E3CC87A6EBF429DB6047F6EB764AA43197D8A09DF3C8C12302I" TargetMode="External"/><Relationship Id="rId207" Type="http://schemas.openxmlformats.org/officeDocument/2006/relationships/hyperlink" Target="consultantplus://offline/ref=A63D8E2FF03B385984EB9CB495C3E3CC87A6EBF429DB6047F6EB764AA43197D8A09DF3CAC73B33892805I" TargetMode="External"/><Relationship Id="rId228" Type="http://schemas.openxmlformats.org/officeDocument/2006/relationships/hyperlink" Target="consultantplus://offline/ref=A63D8E2FF03B385984EB9CB495C3E3CC87A6EBF429DB6047F6EB764AA43197D8A09DF3CC2C06I" TargetMode="External"/><Relationship Id="rId249" Type="http://schemas.openxmlformats.org/officeDocument/2006/relationships/hyperlink" Target="consultantplus://offline/ref=00366AEDA69551D5FA328FC16DD22429EC5E8E00E7AF808F35E4CB707A2207D6CADCDE35CCEDBCCFY3KCG" TargetMode="External"/><Relationship Id="rId414" Type="http://schemas.openxmlformats.org/officeDocument/2006/relationships/hyperlink" Target="consultantplus://offline/ref=A63D8E2FF03B385984EB9CB495C3E3CC87A6E8F521DB6047F6EB764AA43197D8A09DF3C2C03D2300I" TargetMode="External"/><Relationship Id="rId435" Type="http://schemas.openxmlformats.org/officeDocument/2006/relationships/fontTable" Target="fontTable.xml"/><Relationship Id="rId13" Type="http://schemas.openxmlformats.org/officeDocument/2006/relationships/hyperlink" Target="consultantplus://offline/ref=A63D8E2FF03B385984EB9CB495C3E3CC87A6EBF429DB6047F6EB764AA43197D8A09DF3CAC73B33892805I" TargetMode="External"/><Relationship Id="rId109" Type="http://schemas.openxmlformats.org/officeDocument/2006/relationships/hyperlink" Target="consultantplus://offline/ref=A63D8E2FF03B385984EB9CB495C3E3CC87A6EBF429DB6047F6EB764AA43197D8A09DF3CAC73B3F89280AI" TargetMode="External"/><Relationship Id="rId260" Type="http://schemas.openxmlformats.org/officeDocument/2006/relationships/hyperlink" Target="consultantplus://offline/ref=00366AEDA69551D5FA328FC16DD22429EC5E8E00E7AF808F35E4CB707A2207D6CADCDE35CCECBCCFY3KFG" TargetMode="External"/><Relationship Id="rId281" Type="http://schemas.openxmlformats.org/officeDocument/2006/relationships/hyperlink" Target="consultantplus://offline/ref=AEAEC0E74555EBD9BEDC92F030629BA57A58309E293330207E3941BE6CDC9985BECE167D93F8ABD4V3fAG" TargetMode="External"/><Relationship Id="rId316" Type="http://schemas.openxmlformats.org/officeDocument/2006/relationships/hyperlink" Target="consultantplus://offline/ref=A63D8E2FF03B385984EB9CB495C3E3CC87AEE2F120D56047F6EB764AA43197D8A09DF3CAC739378A280DI" TargetMode="External"/><Relationship Id="rId337" Type="http://schemas.openxmlformats.org/officeDocument/2006/relationships/hyperlink" Target="consultantplus://offline/ref=A63D8E2FF03B385984EB9CB495C3E3CC87A6E8F628D26047F6EB764AA43197D8A09DF3CAC73B3E8C280FI" TargetMode="External"/><Relationship Id="rId34" Type="http://schemas.openxmlformats.org/officeDocument/2006/relationships/hyperlink" Target="consultantplus://offline/ref=A63D8E2FF03B385984EB9CB495C3E3CC87A6EBF429DB6047F6EB764AA43197D8A09DF3CAC4230EI" TargetMode="External"/><Relationship Id="rId55" Type="http://schemas.openxmlformats.org/officeDocument/2006/relationships/hyperlink" Target="consultantplus://offline/ref=A63D8E2FF03B385984EB9CB495C3E3CC87A6EBF429DB6047F6EB764AA43197D8A09DF3CFC4230BI" TargetMode="External"/><Relationship Id="rId76" Type="http://schemas.openxmlformats.org/officeDocument/2006/relationships/hyperlink" Target="consultantplus://offline/ref=A63D8E2FF03B385984EB9CB495C3E3CC87A6EBF429DB6047F6EB764AA43197D8A09DF3C9C5230AI" TargetMode="External"/><Relationship Id="rId97" Type="http://schemas.openxmlformats.org/officeDocument/2006/relationships/hyperlink" Target="consultantplus://offline/ref=44278DCCFCC59FE13EB90063EEA35AC3781E76D31503714F3DB59AB18AD91F8C3FF0658021614A08yBn6I" TargetMode="External"/><Relationship Id="rId120" Type="http://schemas.openxmlformats.org/officeDocument/2006/relationships/hyperlink" Target="consultantplus://offline/ref=A63D8E2FF03B385984EB9CB495C3E3CC87AEE2F120D56047F6EB764AA43197D8A09DF3CAC73A34892808I" TargetMode="External"/><Relationship Id="rId141" Type="http://schemas.openxmlformats.org/officeDocument/2006/relationships/hyperlink" Target="consultantplus://offline/ref=A63D8E2FF03B385984EB9CB495C3E3CC87A6EBF429DB6047F6EB764AA43197D8A09DF3CAC73B33892805I" TargetMode="External"/><Relationship Id="rId358" Type="http://schemas.openxmlformats.org/officeDocument/2006/relationships/hyperlink" Target="consultantplus://offline/ref=A63D8E2FF03B385984EB9CB495C3E3CC87AEEAF520D26047F6EB764AA43197D8A09DF3CAC73B3789280DI" TargetMode="External"/><Relationship Id="rId379" Type="http://schemas.openxmlformats.org/officeDocument/2006/relationships/hyperlink" Target="consultantplus://offline/ref=A63D8E2FF03B385984EB9CB495C3E3CC87A6EBF429DB6047F6EB764AA43197D8A09DF3C9C02303I" TargetMode="External"/><Relationship Id="rId7" Type="http://schemas.openxmlformats.org/officeDocument/2006/relationships/hyperlink" Target="consultantplus://offline/ref=A63D8E2FF03B385984EB9CB495C3E3CC87A6E8F421D76047F6EB764AA43197D8A09DF3CAC73B3789280FI" TargetMode="External"/><Relationship Id="rId162" Type="http://schemas.openxmlformats.org/officeDocument/2006/relationships/hyperlink" Target="consultantplus://offline/ref=44278DCCFCC59FE13EB90063EEA35AC3781775D6110F714F3DB59AB18AD91F8C3FF0658021604F0ByBn1I" TargetMode="External"/><Relationship Id="rId183" Type="http://schemas.openxmlformats.org/officeDocument/2006/relationships/hyperlink" Target="consultantplus://offline/ref=A63D8E2FF03B385984EB9CB495C3E3CC87A6EFF720DA6047F6EB764AA43197D8A09DF3C9C7392307I" TargetMode="External"/><Relationship Id="rId218" Type="http://schemas.openxmlformats.org/officeDocument/2006/relationships/hyperlink" Target="consultantplus://offline/ref=A63D8E2FF03B385984EB9CB495C3E3CC87AFEBF529D56047F6EB764AA42301I" TargetMode="External"/><Relationship Id="rId239" Type="http://schemas.openxmlformats.org/officeDocument/2006/relationships/hyperlink" Target="consultantplus://offline/ref=00366AEDA69551D5FA328FC16DD22429EC518902E3A1DD853DBDC7727D2D58C1CD95D234CCEDB1YCK9G" TargetMode="External"/><Relationship Id="rId390" Type="http://schemas.openxmlformats.org/officeDocument/2006/relationships/hyperlink" Target="consultantplus://offline/ref=A63D8E2FF03B385984EB9CB495C3E3CC87A6E8F521DB6047F6EB764AA43197D8A09DF3CAC739338D2804I" TargetMode="External"/><Relationship Id="rId404" Type="http://schemas.openxmlformats.org/officeDocument/2006/relationships/hyperlink" Target="consultantplus://offline/ref=A63D8E2FF03B385984EB9CB495C3E3CC87A6E8F521DB6047F6EB764AA43197D8A09DF3CACE230AI" TargetMode="External"/><Relationship Id="rId425" Type="http://schemas.openxmlformats.org/officeDocument/2006/relationships/hyperlink" Target="consultantplus://offline/ref=A63D8E2FF03B385984EB9CB495C3E3CC87A6E8F521DB6047F6EB764AA43197D8A09DF3CAC73A3488280FI" TargetMode="External"/><Relationship Id="rId250" Type="http://schemas.openxmlformats.org/officeDocument/2006/relationships/hyperlink" Target="consultantplus://offline/ref=00366AEDA69551D5FA328FC16DD22429EC5E8E00E7AF808F35E4CB707A2207D6CADCDE35CCEDBDCCY3KFG" TargetMode="External"/><Relationship Id="rId271" Type="http://schemas.openxmlformats.org/officeDocument/2006/relationships/hyperlink" Target="consultantplus://offline/ref=00366AEDA69551D5FA328FC16DD22429EC5E8E00E7AF808F35E4CB707A2207D6CADCDE35CCEFBAC0Y3KAG" TargetMode="External"/><Relationship Id="rId292" Type="http://schemas.openxmlformats.org/officeDocument/2006/relationships/hyperlink" Target="consultantplus://offline/ref=AEAEC0E74555EBD9BEDC92F030629BA57A58309E293330207E3941BE6CDC9985BECE167D93F9A7D6V3f6G" TargetMode="External"/><Relationship Id="rId306" Type="http://schemas.openxmlformats.org/officeDocument/2006/relationships/hyperlink" Target="consultantplus://offline/ref=AEAEC0E74555EBD9BEDC92F030629BA57A58309E293330207E3941BE6CDC9985BECE167D93FFA3D7V3f9G" TargetMode="External"/><Relationship Id="rId24" Type="http://schemas.openxmlformats.org/officeDocument/2006/relationships/hyperlink" Target="consultantplus://offline/ref=A63D8E2FF03B385984EB9CB495C3E3CC87AEE2F120D56047F6EB764AA43197D8A09DF3CAC73B368E280CI" TargetMode="External"/><Relationship Id="rId45" Type="http://schemas.openxmlformats.org/officeDocument/2006/relationships/hyperlink" Target="consultantplus://offline/ref=A63D8E2FF03B385984EB9CB495C3E3CC84A6E8F422D76047F6EB764AA42301I" TargetMode="External"/><Relationship Id="rId66" Type="http://schemas.openxmlformats.org/officeDocument/2006/relationships/hyperlink" Target="consultantplus://offline/ref=A63D8E2FF03B385984EB9CB495C3E3CC87A6EFF720DA6047F6EB764AA42301I" TargetMode="External"/><Relationship Id="rId87" Type="http://schemas.openxmlformats.org/officeDocument/2006/relationships/hyperlink" Target="consultantplus://offline/ref=A63D8E2FF03B385984EB9CB495C3E3CC87A6EBF429DB6047F6EB764AA43197D8A09DF3CAC73B33892804I" TargetMode="External"/><Relationship Id="rId110" Type="http://schemas.openxmlformats.org/officeDocument/2006/relationships/hyperlink" Target="consultantplus://offline/ref=44278DCCFCC59FE13EB90063EEA35AC3781E76D3160B714F3DB59AB18AD91F8C3FF0658021614A0EyBn1I" TargetMode="External"/><Relationship Id="rId131" Type="http://schemas.openxmlformats.org/officeDocument/2006/relationships/hyperlink" Target="consultantplus://offline/ref=A63D8E2FF03B385984EB9CB495C3E3CC84A8E9F729D36047F6EB764AA43197D8A09DF3CAC73B378A280FI" TargetMode="External"/><Relationship Id="rId327" Type="http://schemas.openxmlformats.org/officeDocument/2006/relationships/hyperlink" Target="consultantplus://offline/ref=A63D8E2FF03B385984EB9CB495C3E3CC87AEE2F120D56047F6EB764AA43197D8A09DF3CAC739378A280DI" TargetMode="External"/><Relationship Id="rId348" Type="http://schemas.openxmlformats.org/officeDocument/2006/relationships/hyperlink" Target="consultantplus://offline/ref=A63D8E2FF03B385984EB9CB495C3E3CC87AEE2F120D56047F6EB764AA43197D8A09DF3CAC739378A280DI" TargetMode="External"/><Relationship Id="rId369" Type="http://schemas.openxmlformats.org/officeDocument/2006/relationships/hyperlink" Target="consultantplus://offline/ref=A63D8E2FF03B385984EB9CB495C3E3CC87A9E9F520D83D4DFEB27A48A33EC8CFA7D4FFCBC43931280BI" TargetMode="External"/><Relationship Id="rId152" Type="http://schemas.openxmlformats.org/officeDocument/2006/relationships/hyperlink" Target="consultantplus://offline/ref=44278DCCFCC59FE13EB90063EEA35AC3781775D6110F714F3DB59AB18AD91F8C3FF0658021654908yBn1I" TargetMode="External"/><Relationship Id="rId173" Type="http://schemas.openxmlformats.org/officeDocument/2006/relationships/hyperlink" Target="consultantplus://offline/ref=44278DCCFCC59FE13EB90063EEA35AC3781775D6110F714F3DB59AB18AD91F8C3FF065802163480AyBn3I" TargetMode="External"/><Relationship Id="rId194" Type="http://schemas.openxmlformats.org/officeDocument/2006/relationships/hyperlink" Target="consultantplus://offline/ref=A63D8E2FF03B385984EB9CB495C3E3CC87A6E8F629DB6047F6EB764AA43197D8A09DF3CFC43C2300I" TargetMode="External"/><Relationship Id="rId208" Type="http://schemas.openxmlformats.org/officeDocument/2006/relationships/hyperlink" Target="consultantplus://offline/ref=A63D8E2FF03B385984EB9CB495C3E3CC87A6EBF429DB6047F6EB764AA43197D8A09DF3CAC73A31812805I" TargetMode="External"/><Relationship Id="rId229" Type="http://schemas.openxmlformats.org/officeDocument/2006/relationships/hyperlink" Target="consultantplus://offline/ref=A63D8E2FF03B385984EB9CB495C3E3CC87A6EBF429DB6047F6EB764AA43197D8A09DF3CC2C06I" TargetMode="External"/><Relationship Id="rId380" Type="http://schemas.openxmlformats.org/officeDocument/2006/relationships/hyperlink" Target="consultantplus://offline/ref=A63D8E2FF03B385984EB9CB495C3E3CC84A8EAF621D26047F6EB764AA42301I" TargetMode="External"/><Relationship Id="rId415" Type="http://schemas.openxmlformats.org/officeDocument/2006/relationships/hyperlink" Target="consultantplus://offline/ref=A63D8E2FF03B385984EB9CB495C3E3CC87A6E8F521DB6047F6EB764AA43197D8A09DF3CAC53933280BI" TargetMode="External"/><Relationship Id="rId436" Type="http://schemas.openxmlformats.org/officeDocument/2006/relationships/theme" Target="theme/theme1.xml"/><Relationship Id="rId240" Type="http://schemas.openxmlformats.org/officeDocument/2006/relationships/hyperlink" Target="consultantplus://offline/ref=00366AEDA69551D5FA328FC16DD22429EC518902E3A1DD853DBDC7727D2D58C1CD95D234CCECBBYCKDG" TargetMode="External"/><Relationship Id="rId261" Type="http://schemas.openxmlformats.org/officeDocument/2006/relationships/hyperlink" Target="consultantplus://offline/ref=00366AEDA69551D5FA328FC16DD22429EC5E8E00E7AF808F35E4CB707A2207D6CADCDE35CCECBDCAY3K1G" TargetMode="External"/><Relationship Id="rId14" Type="http://schemas.openxmlformats.org/officeDocument/2006/relationships/hyperlink" Target="consultantplus://offline/ref=A63D8E2FF03B385984EB9CB495C3E3CC87A6EBF429DB6047F6EB764AA43197D8A09DF3CAC73B3388280FI" TargetMode="External"/><Relationship Id="rId35" Type="http://schemas.openxmlformats.org/officeDocument/2006/relationships/hyperlink" Target="consultantplus://offline/ref=A63D8E2FF03B385984EB9CB495C3E3CC87A6EBF429DB6047F6EB764AA43197D8A09DF3CAC2230AI" TargetMode="External"/><Relationship Id="rId56" Type="http://schemas.openxmlformats.org/officeDocument/2006/relationships/hyperlink" Target="consultantplus://offline/ref=A63D8E2FF03B385984EB9CB495C3E3CC87A6EBF429DB6047F6EB764AA43197D8A09DF3CAC73A3181280AI" TargetMode="External"/><Relationship Id="rId77" Type="http://schemas.openxmlformats.org/officeDocument/2006/relationships/hyperlink" Target="consultantplus://offline/ref=A63D8E2FF03B385984EB9FBD95B7B69F88AFEDF722DA6047F6EB764AA42301I" TargetMode="External"/><Relationship Id="rId100" Type="http://schemas.openxmlformats.org/officeDocument/2006/relationships/hyperlink" Target="consultantplus://offline/ref=44278DCCFCC59FE13EB90063EEA35AC3781E76D31503714F3DB59AB18AD91F8C3FF0658021614A08yBn5I" TargetMode="External"/><Relationship Id="rId282" Type="http://schemas.openxmlformats.org/officeDocument/2006/relationships/hyperlink" Target="consultantplus://offline/ref=AEAEC0E74555EBD9BEDC92F030629BA57A58309E293330207E3941BE6CDC9985BECE167D93F9A3D3V3fFG" TargetMode="External"/><Relationship Id="rId317" Type="http://schemas.openxmlformats.org/officeDocument/2006/relationships/hyperlink" Target="consultantplus://offline/ref=A63D8E2FF03B385984EB9CB495C3E3CC87AEE2F120D56047F6EB764AA43197D8A09DF3CAC739378A280DI" TargetMode="External"/><Relationship Id="rId338" Type="http://schemas.openxmlformats.org/officeDocument/2006/relationships/hyperlink" Target="consultantplus://offline/ref=A63D8E2FF03B385984EB9CB495C3E3CC87AEE2F120D56047F6EB764AA43197D8A09DF3CAC738348E280EI" TargetMode="External"/><Relationship Id="rId359" Type="http://schemas.openxmlformats.org/officeDocument/2006/relationships/hyperlink" Target="consultantplus://offline/ref=A63D8E2FF03B385984EB9CB495C3E3CC87AEE2F120D56047F6EB764AA42301I" TargetMode="External"/><Relationship Id="rId8" Type="http://schemas.openxmlformats.org/officeDocument/2006/relationships/hyperlink" Target="consultantplus://offline/ref=A63D8E2FF03B385984EB9CB495C3E3CC87A6E8F421D76047F6EB764AA43197D8A09DF3CAC739368D2804I" TargetMode="External"/><Relationship Id="rId98" Type="http://schemas.openxmlformats.org/officeDocument/2006/relationships/hyperlink" Target="consultantplus://offline/ref=44278DCCFCC59FE13EB90063EEA35AC3781E76D31503714F3DB59AB18AD91F8C3FF0658021614A0EyBn7I" TargetMode="External"/><Relationship Id="rId121" Type="http://schemas.openxmlformats.org/officeDocument/2006/relationships/hyperlink" Target="consultantplus://offline/ref=A63D8E2FF03B385984EB9CB495C3E3CC87A6EBF429DB6047F6EB764AA43197D8A09DF3CAC73B3389280AI" TargetMode="External"/><Relationship Id="rId142" Type="http://schemas.openxmlformats.org/officeDocument/2006/relationships/hyperlink" Target="consultantplus://offline/ref=A63D8E2FF03B385984EB9CB495C3E3CC87A6E8F629DB6047F6EB764AA43197D8A09DF3C9CE322302I" TargetMode="External"/><Relationship Id="rId163" Type="http://schemas.openxmlformats.org/officeDocument/2006/relationships/hyperlink" Target="consultantplus://offline/ref=44278DCCFCC59FE13EB90063EEA35AC3781775D6110F714F3DB59AB18AD91F8C3FF065802163480AyBn3I" TargetMode="External"/><Relationship Id="rId184" Type="http://schemas.openxmlformats.org/officeDocument/2006/relationships/hyperlink" Target="consultantplus://offline/ref=A63D8E2FF03B385984EB9CB495C3E3CC87A6EFF720DA6047F6EB764AA43197D8A09DF3CACF3D230FI" TargetMode="External"/><Relationship Id="rId219" Type="http://schemas.openxmlformats.org/officeDocument/2006/relationships/hyperlink" Target="consultantplus://offline/ref=A63D8E2FF03B385984EB9CB495C3E3CC87A6EFF720D56047F6EB764AA43197D8A09DF3CAC63E348B280EI" TargetMode="External"/><Relationship Id="rId370" Type="http://schemas.openxmlformats.org/officeDocument/2006/relationships/hyperlink" Target="consultantplus://offline/ref=A63D8E2FF03B385984EB9CB495C3E3CC87A9E9F520D83D4DFEB27A48A33EC8CFA7D4FFCBC439362800I" TargetMode="External"/><Relationship Id="rId391" Type="http://schemas.openxmlformats.org/officeDocument/2006/relationships/hyperlink" Target="consultantplus://offline/ref=A63D8E2FF03B385984EB9CB495C3E3CC87A6E8F521DB6047F6EB764AA43197D8A09DF3CAC73A3F8B2808I" TargetMode="External"/><Relationship Id="rId405" Type="http://schemas.openxmlformats.org/officeDocument/2006/relationships/hyperlink" Target="consultantplus://offline/ref=A63D8E2FF03B385984EB9CB495C3E3CC87A6E8F521DB6047F6EB764AA43197D8A09DF3CAC63C31280BI" TargetMode="External"/><Relationship Id="rId426" Type="http://schemas.openxmlformats.org/officeDocument/2006/relationships/hyperlink" Target="consultantplus://offline/ref=A63D8E2FF03B385984EB9CB495C3E3CC87A6E8F521DB6047F6EB764AA43197D8A09DF3CAC73A34892804I" TargetMode="External"/><Relationship Id="rId230" Type="http://schemas.openxmlformats.org/officeDocument/2006/relationships/hyperlink" Target="consultantplus://offline/ref=A63D8E2FF03B385984EB9CB495C3E3CC87A6EBF429DB6047F6EB764AA43197D8A09DF3CC2C06I" TargetMode="External"/><Relationship Id="rId251" Type="http://schemas.openxmlformats.org/officeDocument/2006/relationships/hyperlink" Target="consultantplus://offline/ref=00366AEDA69551D5FA328FC16DD22429EC5E8E00E7AF808F35E4CB707A2207D6CADCDE35CCEDBEC8Y3KAG" TargetMode="External"/><Relationship Id="rId25" Type="http://schemas.openxmlformats.org/officeDocument/2006/relationships/hyperlink" Target="consultantplus://offline/ref=A63D8E2FF03B385984EB9CB495C3E3CC87AEE2F120D56047F6EB764AA42301I" TargetMode="External"/><Relationship Id="rId46" Type="http://schemas.openxmlformats.org/officeDocument/2006/relationships/hyperlink" Target="consultantplus://offline/ref=A63D8E2FF03B385984EB9CB495C3E3CC87A6EBF429DB6047F6EB764AA43197D8A09DF3CAC73B33892805I" TargetMode="External"/><Relationship Id="rId67" Type="http://schemas.openxmlformats.org/officeDocument/2006/relationships/hyperlink" Target="consultantplus://offline/ref=A63D8E2FF03B385984EB9CB495C3E3CC87A6EFF720DA6047F6EB764AA43197D8A09DF32C0AI" TargetMode="External"/><Relationship Id="rId272" Type="http://schemas.openxmlformats.org/officeDocument/2006/relationships/hyperlink" Target="consultantplus://offline/ref=00366AEDA69551D5FA328FC16DD22429EC5E8E00E7AF808F35E4CB707A2207D6CADCDE35CCEFBBC8Y3KAG" TargetMode="External"/><Relationship Id="rId293" Type="http://schemas.openxmlformats.org/officeDocument/2006/relationships/hyperlink" Target="consultantplus://offline/ref=AEAEC0E74555EBD9BEDC92F030629BA57A58309E293330207E3941BE6CDC9985BECE167D93F9A7DAV3fAG" TargetMode="External"/><Relationship Id="rId307" Type="http://schemas.openxmlformats.org/officeDocument/2006/relationships/hyperlink" Target="consultantplus://offline/ref=AEAEC0E74555EBD9BEDC92F030629BA57A58309E293330207E3941BE6CDC9985BECE167D93FFA3DBV3fAG" TargetMode="External"/><Relationship Id="rId328" Type="http://schemas.openxmlformats.org/officeDocument/2006/relationships/hyperlink" Target="consultantplus://offline/ref=A63D8E2FF03B385984EB9CB495C3E3CC87AEE2F120D56047F6EB764AA43197D8A09DF3CAC739378A280DI" TargetMode="External"/><Relationship Id="rId349" Type="http://schemas.openxmlformats.org/officeDocument/2006/relationships/hyperlink" Target="consultantplus://offline/ref=A63D8E2FF03B385984EB9CB495C3E3CC87A6EBF429DB6047F6EB764AA43197D8A09DF3CAC73B3480280BI" TargetMode="External"/><Relationship Id="rId88" Type="http://schemas.openxmlformats.org/officeDocument/2006/relationships/hyperlink" Target="consultantplus://offline/ref=A63D8E2FF03B385984EB9CB495C3E3CC87A6EBF429DB6047F6EB764AA43197D8A09DF3CAC73B33892804I" TargetMode="External"/><Relationship Id="rId111" Type="http://schemas.openxmlformats.org/officeDocument/2006/relationships/hyperlink" Target="consultantplus://offline/ref=44278DCCFCC59FE13EB90063EEA35AC3781770D51C02714F3DB59AB18AD91F8C3FF065802161430FyBn6I" TargetMode="External"/><Relationship Id="rId132" Type="http://schemas.openxmlformats.org/officeDocument/2006/relationships/hyperlink" Target="consultantplus://offline/ref=A63D8E2FF03B385984EB9CB495C3E3CC87A6EBF429DB6047F6EB764AA43197D8A09DF3CAC73B33892805I" TargetMode="External"/><Relationship Id="rId153" Type="http://schemas.openxmlformats.org/officeDocument/2006/relationships/hyperlink" Target="consultantplus://offline/ref=A63D8E2FF03B385984EB9CB495C3E3CC87A6EBF429DB6047F6EB764AA43197D8A09DF3CAC73A3381280CI" TargetMode="External"/><Relationship Id="rId174" Type="http://schemas.openxmlformats.org/officeDocument/2006/relationships/hyperlink" Target="consultantplus://offline/ref=44278DCCFCC59FE13EB90063EEA35AC3781E76D3160A714F3DB59AB18AD91F8C3FF0658021614B0AyBn1I" TargetMode="External"/><Relationship Id="rId195" Type="http://schemas.openxmlformats.org/officeDocument/2006/relationships/hyperlink" Target="consultantplus://offline/ref=A63D8E2FF03B385984EB9CB495C3E3CC87A6EBF429DB6047F6EB764AA43197D8A09DF3CAC73A318A2805I" TargetMode="External"/><Relationship Id="rId209" Type="http://schemas.openxmlformats.org/officeDocument/2006/relationships/hyperlink" Target="consultantplus://offline/ref=A63D8E2FF03B385984EB9CB495C3E3CC87A6EBF429DB6047F6EB764AA43197D8A09DF3C8C32308I" TargetMode="External"/><Relationship Id="rId360" Type="http://schemas.openxmlformats.org/officeDocument/2006/relationships/hyperlink" Target="consultantplus://offline/ref=A63D8E2FF03B385984EB9CB495C3E3CC87ACEBF024D36047F6EB764AA42301I" TargetMode="External"/><Relationship Id="rId381" Type="http://schemas.openxmlformats.org/officeDocument/2006/relationships/hyperlink" Target="consultantplus://offline/ref=A63D8E2FF03B385984EB9CB495C3E3CC87A6EBF429DB6047F6EB764AA43197D8A09DF3CAC73B3480280BI" TargetMode="External"/><Relationship Id="rId416" Type="http://schemas.openxmlformats.org/officeDocument/2006/relationships/hyperlink" Target="consultantplus://offline/ref=A63D8E2FF03B385984EB9CB495C3E3CC84AAE2FA20D26047F6EB764AA42301I" TargetMode="External"/><Relationship Id="rId220" Type="http://schemas.openxmlformats.org/officeDocument/2006/relationships/hyperlink" Target="consultantplus://offline/ref=A63D8E2FF03B385984EB9CB495C3E3CC87A6EBF429DB6047F6EB764AA43197D8A09DF3CC2C06I" TargetMode="External"/><Relationship Id="rId241" Type="http://schemas.openxmlformats.org/officeDocument/2006/relationships/hyperlink" Target="consultantplus://offline/ref=00366AEDA69551D5FA328FC16DD22429EC518902E3A1DD853DBDC7727D2D58C1CD95D234CCECB0YCKAG" TargetMode="External"/><Relationship Id="rId15" Type="http://schemas.openxmlformats.org/officeDocument/2006/relationships/hyperlink" Target="consultantplus://offline/ref=A63D8E2FF03B385984EB9CB495C3E3CC87A6EBF429DB6047F6EB764AA43197D8A09DF3CAC6230FI" TargetMode="External"/><Relationship Id="rId36" Type="http://schemas.openxmlformats.org/officeDocument/2006/relationships/hyperlink" Target="consultantplus://offline/ref=44278DCCFCC59FE13EB90063EEA35AC37B1675D11D0E714F3DB59AB18AD91F8C3FF0658021614E0ByBn7I" TargetMode="External"/><Relationship Id="rId57" Type="http://schemas.openxmlformats.org/officeDocument/2006/relationships/hyperlink" Target="consultantplus://offline/ref=A63D8E2FF03B385984EB9CB495C3E3CC87ACEBF024D36047F6EB764AA43197D8A09DF3CAC73B36892808I" TargetMode="External"/><Relationship Id="rId262" Type="http://schemas.openxmlformats.org/officeDocument/2006/relationships/hyperlink" Target="consultantplus://offline/ref=00366AEDA69551D5FA328FC16DD22429EC5E8E00E7AF808F35E4CB707A2207D6CADCDE35CCECBDC0Y3K9G" TargetMode="External"/><Relationship Id="rId283" Type="http://schemas.openxmlformats.org/officeDocument/2006/relationships/hyperlink" Target="consultantplus://offline/ref=AEAEC0E74555EBD9BEDC92F030629BA57A58309E293330207E3941BE6CDC9985BECE167D93F9A2D4V3fBG" TargetMode="External"/><Relationship Id="rId318" Type="http://schemas.openxmlformats.org/officeDocument/2006/relationships/hyperlink" Target="consultantplus://offline/ref=A63D8E2FF03B385984EB9CB495C3E3CC87AEE2F120D56047F6EB764AA43197D8A09DF3CAC739378A280DI" TargetMode="External"/><Relationship Id="rId339" Type="http://schemas.openxmlformats.org/officeDocument/2006/relationships/hyperlink" Target="consultantplus://offline/ref=A63D8E2FF03B385984EB9CB495C3E3CC87AEE2F120D56047F6EB764AA43197D8A09DF3CAC73B3E8D280DI" TargetMode="External"/><Relationship Id="rId78" Type="http://schemas.openxmlformats.org/officeDocument/2006/relationships/hyperlink" Target="consultantplus://offline/ref=44278DCCFCC59FE13EB90063EEA35AC3781E76D31503714F3DB59AB18AD91F8C3FF0658021614B0ByBn1I" TargetMode="External"/><Relationship Id="rId99" Type="http://schemas.openxmlformats.org/officeDocument/2006/relationships/hyperlink" Target="consultantplus://offline/ref=44278DCCFCC59FE13EB90063EEA35AC3781E76D31503714F3DB59AB18AD91F8C3FF0658021614A0EyBn7I" TargetMode="External"/><Relationship Id="rId101" Type="http://schemas.openxmlformats.org/officeDocument/2006/relationships/hyperlink" Target="consultantplus://offline/ref=A63D8E2FF03B385984EB9CB495C3E3CC87A6EBF429DB6047F6EB764AA43197D8A09DF3CAC73B33892805I" TargetMode="External"/><Relationship Id="rId122" Type="http://schemas.openxmlformats.org/officeDocument/2006/relationships/hyperlink" Target="consultantplus://offline/ref=44278DCCFCC59FE13EB90063EEA35AC3781E76D3160B714F3DB59AB18AD91F8C3FF0658021614A0FyBn1I" TargetMode="External"/><Relationship Id="rId143" Type="http://schemas.openxmlformats.org/officeDocument/2006/relationships/hyperlink" Target="consultantplus://offline/ref=A63D8E2FF03B385984EB9CB495C3E3CC87A6E8F629DB6047F6EB764AA43197D8A09DF3C8C63C2307I" TargetMode="External"/><Relationship Id="rId164" Type="http://schemas.openxmlformats.org/officeDocument/2006/relationships/hyperlink" Target="consultantplus://offline/ref=44278DCCFCC59FE13EB90063EEA35AC3781770D51C02714F3DB59AB18AD91F8C3FF065802160430CyBn2I" TargetMode="External"/><Relationship Id="rId185" Type="http://schemas.openxmlformats.org/officeDocument/2006/relationships/hyperlink" Target="consultantplus://offline/ref=A63D8E2FF03B385984EB9CB495C3E3CC87A6EBF429DB6047F6EB764AA43197D8A09DF3CAC73A3F8A280CI" TargetMode="External"/><Relationship Id="rId350" Type="http://schemas.openxmlformats.org/officeDocument/2006/relationships/hyperlink" Target="consultantplus://offline/ref=A63D8E2FF03B385984EB9CB495C3E3CC87A6E8F421D76047F6EB764AA43197D8A09DF3CAC739368D2804I" TargetMode="External"/><Relationship Id="rId371" Type="http://schemas.openxmlformats.org/officeDocument/2006/relationships/hyperlink" Target="consultantplus://offline/ref=A63D8E2FF03B385984EB9CB495C3E3CC87A9E9F520D83D4DFEB27A48A33EC8CFA7D4FFCBC43931280BI" TargetMode="External"/><Relationship Id="rId406" Type="http://schemas.openxmlformats.org/officeDocument/2006/relationships/hyperlink" Target="consultantplus://offline/ref=A63D8E2FF03B385984EB9CB495C3E3CC87A6E8F521DB6047F6EB764AA43197D8A09DF3C3C33D2301I" TargetMode="External"/><Relationship Id="rId9" Type="http://schemas.openxmlformats.org/officeDocument/2006/relationships/hyperlink" Target="consultantplus://offline/ref=44278DCCFCC59FE13EB90063EEA35AC3781774D61503714F3DB59AB18AyDn9I" TargetMode="External"/><Relationship Id="rId210" Type="http://schemas.openxmlformats.org/officeDocument/2006/relationships/hyperlink" Target="consultantplus://offline/ref=A63D8E2FF03B385984EB9CB495C3E3CC87A6EBF429DB6047F6EB764AA43197D8A09DF3C8C3230FI" TargetMode="External"/><Relationship Id="rId392" Type="http://schemas.openxmlformats.org/officeDocument/2006/relationships/hyperlink" Target="consultantplus://offline/ref=A63D8E2FF03B385984EB9CB495C3E3CC87A6E8F521DB6047F6EB764AA43197D8A09DF3CAC73A3F8E280CI" TargetMode="External"/><Relationship Id="rId427" Type="http://schemas.openxmlformats.org/officeDocument/2006/relationships/hyperlink" Target="consultantplus://offline/ref=A63D8E2FF03B385984EB9CB495C3E3CC87A6E8F521DB6047F6EB764AA43197D8A09DF3CAC53933280BI" TargetMode="External"/><Relationship Id="rId26" Type="http://schemas.openxmlformats.org/officeDocument/2006/relationships/hyperlink" Target="consultantplus://offline/ref=A63D8E2FF03B385984EB9CB495C3E3CC87A6EBF429DB6047F6EB764AA43197D8A09DF3CAC6230DI" TargetMode="External"/><Relationship Id="rId231" Type="http://schemas.openxmlformats.org/officeDocument/2006/relationships/hyperlink" Target="consultantplus://offline/ref=A63D8E2FF03B385984EB9CB495C3E3CC87A6EBF429DB6047F6EB764AA43197D8A09DF3CC2C06I" TargetMode="External"/><Relationship Id="rId252" Type="http://schemas.openxmlformats.org/officeDocument/2006/relationships/hyperlink" Target="consultantplus://offline/ref=00366AEDA69551D5FA328FC16DD22429EC5E8E00E7AF808F35E4CB707A2207D6CADCDE35CCEDBEC0Y3K8G" TargetMode="External"/><Relationship Id="rId273" Type="http://schemas.openxmlformats.org/officeDocument/2006/relationships/hyperlink" Target="consultantplus://offline/ref=00366AEDA69551D5FA328FC16DD22429EC5E8E00E7AF808F35E4CB707A2207D6CADCDE35CCEFBBCBY3K0G" TargetMode="External"/><Relationship Id="rId294" Type="http://schemas.openxmlformats.org/officeDocument/2006/relationships/hyperlink" Target="consultantplus://offline/ref=AEAEC0E74555EBD9BEDC92F030629BA57A58309E293330207E3941BE6CDC9985BECE167D93F9A4D2V3fCG" TargetMode="External"/><Relationship Id="rId308" Type="http://schemas.openxmlformats.org/officeDocument/2006/relationships/hyperlink" Target="consultantplus://offline/ref=A63D8E2FF03B385984EB9CB495C3E3CC87ACE9F125D16047F6EB764AA42301I" TargetMode="External"/><Relationship Id="rId329" Type="http://schemas.openxmlformats.org/officeDocument/2006/relationships/hyperlink" Target="consultantplus://offline/ref=A63D8E2FF03B385984EB9CB495C3E3CC87AEE2F120D56047F6EB764AA43197D8A09DF3CAC739378A280DI" TargetMode="External"/><Relationship Id="rId47" Type="http://schemas.openxmlformats.org/officeDocument/2006/relationships/hyperlink" Target="consultantplus://offline/ref=A63D8E2FF03B385984EB9CB495C3E3CC87A6EBF429DB6047F6EB764AA43197D8A09DF3CAC12308I" TargetMode="External"/><Relationship Id="rId68" Type="http://schemas.openxmlformats.org/officeDocument/2006/relationships/hyperlink" Target="consultantplus://offline/ref=A63D8E2FF03B385984EB9CB495C3E3CC87A6EFF720DA6047F6EB764AA43197D8A09DF3CAC73B378A280AI" TargetMode="External"/><Relationship Id="rId89" Type="http://schemas.openxmlformats.org/officeDocument/2006/relationships/hyperlink" Target="consultantplus://offline/ref=A63D8E2FF03B385984EB9CB495C3E3CC87A6EBF429DB6047F6EB764AA43197D8A09DF3CAC73B33892805I" TargetMode="External"/><Relationship Id="rId112" Type="http://schemas.openxmlformats.org/officeDocument/2006/relationships/hyperlink" Target="consultantplus://offline/ref=44278DCCFCC59FE13EB90063EEA35AC3781E76D3160B714F3DB59AB18AD91F8C3FF0658021614A0FyBn1I" TargetMode="External"/><Relationship Id="rId133" Type="http://schemas.openxmlformats.org/officeDocument/2006/relationships/hyperlink" Target="consultantplus://offline/ref=A63D8E2FF03B385984EB9CB495C3E3CC87A6EBF429DB6047F6EB764AA43197D8A09DF3CD2C02I" TargetMode="External"/><Relationship Id="rId154" Type="http://schemas.openxmlformats.org/officeDocument/2006/relationships/hyperlink" Target="consultantplus://offline/ref=A63D8E2FF03B385984EB9CB495C3E3CC87A6EBF429DB6047F6EB764AA43197D8A09DF3CAC73A33812805I" TargetMode="External"/><Relationship Id="rId175" Type="http://schemas.openxmlformats.org/officeDocument/2006/relationships/hyperlink" Target="consultantplus://offline/ref=44278DCCFCC59FE13EB90063EEA35AC3781E76D3160A714F3DB59AB18AD91F8C3FF0658021614B05yBn1I" TargetMode="External"/><Relationship Id="rId340" Type="http://schemas.openxmlformats.org/officeDocument/2006/relationships/hyperlink" Target="consultantplus://offline/ref=A63D8E2FF03B385984EB9CB495C3E3CC87AEE2F120D56047F6EB764AA43197D8A09DF3CAC7393580280EI" TargetMode="External"/><Relationship Id="rId361" Type="http://schemas.openxmlformats.org/officeDocument/2006/relationships/hyperlink" Target="consultantplus://offline/ref=A63D8E2FF03B385984EB9CB495C3E3CC87A6EBF429DB6047F6EB764AA43197D8A09DF3CAC73B3480280BI" TargetMode="External"/><Relationship Id="rId196" Type="http://schemas.openxmlformats.org/officeDocument/2006/relationships/hyperlink" Target="consultantplus://offline/ref=A63D8E2FF03B385984EB9CB495C3E3CC87A6EBF429DB6047F6EB764AA43197D8A09DF3CAC73A318B280CI" TargetMode="External"/><Relationship Id="rId200" Type="http://schemas.openxmlformats.org/officeDocument/2006/relationships/hyperlink" Target="consultantplus://offline/ref=A63D8E2FF03B385984EB9CB495C3E3CC87A6EBF429DB6047F6EB764AA43197D8A09DF3CAC73A31812804I" TargetMode="External"/><Relationship Id="rId382" Type="http://schemas.openxmlformats.org/officeDocument/2006/relationships/hyperlink" Target="consultantplus://offline/ref=A63D8E2FF03B385984EB9CB495C3E3CC87A6E8F421D76047F6EB764AA43197D8A09DF3CAC739368D2804I" TargetMode="External"/><Relationship Id="rId417" Type="http://schemas.openxmlformats.org/officeDocument/2006/relationships/hyperlink" Target="consultantplus://offline/ref=A63D8E2FF03B385984EB9CB495C3E3CC87AEE3FB22D66047F6EB764AA43197D8A09DF3CAC73B37802808I" TargetMode="External"/><Relationship Id="rId16" Type="http://schemas.openxmlformats.org/officeDocument/2006/relationships/hyperlink" Target="consultantplus://offline/ref=A63D8E2FF03B385984EB9CB495C3E3CC87A6EBF429DB6047F6EB764AA43197D8A09DF3C8CF230EI" TargetMode="External"/><Relationship Id="rId221" Type="http://schemas.openxmlformats.org/officeDocument/2006/relationships/hyperlink" Target="consultantplus://offline/ref=A63D8E2FF03B385984EB9CB495C3E3CC87A6EBF429DB6047F6EB764AA43197D8A09DF3CC2C06I" TargetMode="External"/><Relationship Id="rId242" Type="http://schemas.openxmlformats.org/officeDocument/2006/relationships/hyperlink" Target="consultantplus://offline/ref=00366AEDA69551D5FA328FC16DD22429EC518902E3A1DD853DBDC7727D2D58C1CD95D234CCEEBDYCKCG" TargetMode="External"/><Relationship Id="rId263" Type="http://schemas.openxmlformats.org/officeDocument/2006/relationships/hyperlink" Target="consultantplus://offline/ref=00366AEDA69551D5FA328FC16DD22429EC5E8E00E7AF808F35E4CB707A2207D6CADCDE35CCECBFC0Y3KEG" TargetMode="External"/><Relationship Id="rId284" Type="http://schemas.openxmlformats.org/officeDocument/2006/relationships/hyperlink" Target="consultantplus://offline/ref=AEAEC0E74555EBD9BEDC92F030629BA57A58309E293330207E3941BE6CDC9985BECE167D93F9A0D3V3fCG" TargetMode="External"/><Relationship Id="rId319" Type="http://schemas.openxmlformats.org/officeDocument/2006/relationships/hyperlink" Target="consultantplus://offline/ref=A63D8E2FF03B385984EB9CB495C3E3CC87AEE2F120D56047F6EB764AA43197D8A09DF3CAC739378A280DI" TargetMode="External"/><Relationship Id="rId37" Type="http://schemas.openxmlformats.org/officeDocument/2006/relationships/hyperlink" Target="consultantplus://offline/ref=A63D8E2FF03B385984EB9CB495C3E3CC87A6EBF429DB6047F6EB764AA43197D8A09DF3CAC32309I" TargetMode="External"/><Relationship Id="rId58" Type="http://schemas.openxmlformats.org/officeDocument/2006/relationships/hyperlink" Target="consultantplus://offline/ref=A63D8E2FF03B385984EB9CB495C3E3CC87ACEBF024D36047F6EB764AA43197D8A09DF3CAC73B368E2809I" TargetMode="External"/><Relationship Id="rId79" Type="http://schemas.openxmlformats.org/officeDocument/2006/relationships/hyperlink" Target="consultantplus://offline/ref=44278DCCFCC59FE13EB90063EEA35AC3781F71D4150B714F3DB59AB18AyDn9I" TargetMode="External"/><Relationship Id="rId102" Type="http://schemas.openxmlformats.org/officeDocument/2006/relationships/hyperlink" Target="consultantplus://offline/ref=44278DCCFCC59FE13EB90063EEA35AC3781E76D31503714F3DB59AB18AD91F8C3FF0658021614A0EyBn7I" TargetMode="External"/><Relationship Id="rId123" Type="http://schemas.openxmlformats.org/officeDocument/2006/relationships/hyperlink" Target="consultantplus://offline/ref=44278DCCFCC59FE13EB90063EEA35AC3781E76D3160B714F3DB59AB18AD91F8C3FF0658021614A08yBn6I" TargetMode="External"/><Relationship Id="rId144" Type="http://schemas.openxmlformats.org/officeDocument/2006/relationships/hyperlink" Target="consultantplus://offline/ref=A63D8E2FF03B385984EB9CB495C3E3CC87A6EBF429DB6047F6EB764AA43197D8A09DF3CAC73B33892805I" TargetMode="External"/><Relationship Id="rId330" Type="http://schemas.openxmlformats.org/officeDocument/2006/relationships/hyperlink" Target="consultantplus://offline/ref=A63D8E2FF03B385984EB9CB495C3E3CC87AEE2F120D56047F6EB764AA43197D8A09DF3CAC739378A280DI" TargetMode="External"/><Relationship Id="rId90" Type="http://schemas.openxmlformats.org/officeDocument/2006/relationships/hyperlink" Target="consultantplus://offline/ref=A63D8E2FF03B385984EB9CB495C3E3CC87A6EBF429DB6047F6EB764AA43197D8A09DF3CAC73B328F280DI" TargetMode="External"/><Relationship Id="rId165" Type="http://schemas.openxmlformats.org/officeDocument/2006/relationships/hyperlink" Target="consultantplus://offline/ref=44278DCCFCC59FE13EB90063EEA35AC3781770D51C02714F3DB59AB18AD91F8C3FF0658021614F0DyBnFI" TargetMode="External"/><Relationship Id="rId186" Type="http://schemas.openxmlformats.org/officeDocument/2006/relationships/hyperlink" Target="consultantplus://offline/ref=A63D8E2FF03B385984EB9CB495C3E3CC87A6EFF720DA6047F6EB764AA43197D8A09DF3CAC73B35892804I" TargetMode="External"/><Relationship Id="rId351" Type="http://schemas.openxmlformats.org/officeDocument/2006/relationships/hyperlink" Target="consultantplus://offline/ref=A63D8E2FF03B385984EB9CB495C3E3CC87A6EBF429DB6047F6EB764AA43197D8A09DF3CAC73B3480280BI" TargetMode="External"/><Relationship Id="rId372" Type="http://schemas.openxmlformats.org/officeDocument/2006/relationships/hyperlink" Target="consultantplus://offline/ref=A63D8E2FF03B385984EB9CB495C3E3CC87AEE2F120D56047F6EB764AA42301I" TargetMode="External"/><Relationship Id="rId393" Type="http://schemas.openxmlformats.org/officeDocument/2006/relationships/hyperlink" Target="consultantplus://offline/ref=A63D8E2FF03B385984EB9CB495C3E3CC87A6E8F521DB6047F6EB764AA43197D8A09DF3CAC73A3F8E2808I" TargetMode="External"/><Relationship Id="rId407" Type="http://schemas.openxmlformats.org/officeDocument/2006/relationships/hyperlink" Target="consultantplus://offline/ref=A63D8E2FF03B385984EB9CB495C3E3CC87A6E8F521DB6047F6EB764AA43197D8A09DF3CAC4383F280AI" TargetMode="External"/><Relationship Id="rId428" Type="http://schemas.openxmlformats.org/officeDocument/2006/relationships/hyperlink" Target="consultantplus://offline/ref=A63D8E2FF03B385984EB9CB495C3E3CC87A6E8F521DB6047F6EB764AA43197D8A09DF3C3C3392305I" TargetMode="External"/><Relationship Id="rId211" Type="http://schemas.openxmlformats.org/officeDocument/2006/relationships/hyperlink" Target="consultantplus://offline/ref=A63D8E2FF03B385984EB9CB495C3E3CC87A6EBF429DB6047F6EB764AA43197D8A09DF3CAC73B33892805I" TargetMode="External"/><Relationship Id="rId232" Type="http://schemas.openxmlformats.org/officeDocument/2006/relationships/hyperlink" Target="consultantplus://offline/ref=A63D8E2FF03B385984EB9CB495C3E3CC87A6EBF429DB6047F6EB764AA43197D8A09DF3CC2C06I" TargetMode="External"/><Relationship Id="rId253" Type="http://schemas.openxmlformats.org/officeDocument/2006/relationships/hyperlink" Target="consultantplus://offline/ref=00366AEDA69551D5FA328FC16DD22429EC5E8E00E7AF808F35E4CB707A2207D6CADCDE35CCEDB1CDY3K9G" TargetMode="External"/><Relationship Id="rId274" Type="http://schemas.openxmlformats.org/officeDocument/2006/relationships/hyperlink" Target="consultantplus://offline/ref=00366AEDA69551D5FA328FC16DD22429EC5E8E00E7AF808F35E4CB707A2207D6CADCDE35CCEFBBCEY3KDG" TargetMode="External"/><Relationship Id="rId295" Type="http://schemas.openxmlformats.org/officeDocument/2006/relationships/hyperlink" Target="consultantplus://offline/ref=AEAEC0E74555EBD9BEDC92F030629BA57A58309E293330207E3941BE6CDC9985BECE167D93F9A4D0V3fAG" TargetMode="External"/><Relationship Id="rId309" Type="http://schemas.openxmlformats.org/officeDocument/2006/relationships/hyperlink" Target="consultantplus://offline/ref=A63D8E2FF03B385984EB9CB495C3E3CC87A6EBF429DB6047F6EB764AA43197D8A09DF3CAC73B3480280BI" TargetMode="External"/><Relationship Id="rId27" Type="http://schemas.openxmlformats.org/officeDocument/2006/relationships/hyperlink" Target="consultantplus://offline/ref=A63D8E2FF03B385984EB9CB495C3E3CC87A6EBF429DB6047F6EB764AA43197D8A09DF3CAC73B338A280CI" TargetMode="External"/><Relationship Id="rId48" Type="http://schemas.openxmlformats.org/officeDocument/2006/relationships/hyperlink" Target="consultantplus://offline/ref=A63D8E2FF03B385984EB9CB495C3E3CC87A6EBF429DB6047F6EB764AA43197D8A09DF3CAC02308I" TargetMode="External"/><Relationship Id="rId69" Type="http://schemas.openxmlformats.org/officeDocument/2006/relationships/hyperlink" Target="consultantplus://offline/ref=A63D8E2FF03B385984EB9CB495C3E3CC87A6EFF720DA6047F6EB764AA43197D8A09DF3CAC73B378B2809I" TargetMode="External"/><Relationship Id="rId113" Type="http://schemas.openxmlformats.org/officeDocument/2006/relationships/hyperlink" Target="consultantplus://offline/ref=44278DCCFCC59FE13EB90063EEA35AC3781E76D3160B714F3DB59AB18AD91F8C3FF0658021614A0FyBnFI" TargetMode="External"/><Relationship Id="rId134" Type="http://schemas.openxmlformats.org/officeDocument/2006/relationships/hyperlink" Target="consultantplus://offline/ref=A63D8E2FF03B385984EB9CB495C3E3CC87A6EBF429DB6047F6EB764AA43197D8A09DF3CAC73B33892805I" TargetMode="External"/><Relationship Id="rId320" Type="http://schemas.openxmlformats.org/officeDocument/2006/relationships/hyperlink" Target="consultantplus://offline/ref=A63D8E2FF03B385984EB9CB495C3E3CC87AEE2F120D56047F6EB764AA43197D8A09DF3CAC739378A280DI" TargetMode="External"/><Relationship Id="rId80" Type="http://schemas.openxmlformats.org/officeDocument/2006/relationships/hyperlink" Target="consultantplus://offline/ref=44278DCCFCC59FE13EB90063EEA35AC3781E76D31503714F3DB59AB18AD91F8C3FF0658021614B0ByBn1I" TargetMode="External"/><Relationship Id="rId155" Type="http://schemas.openxmlformats.org/officeDocument/2006/relationships/hyperlink" Target="consultantplus://offline/ref=A63D8E2FF03B385984EB9CB495C3E3CC87A6EBF429DB6047F6EB764AA43197D8A09DF3C9C02303I" TargetMode="External"/><Relationship Id="rId176" Type="http://schemas.openxmlformats.org/officeDocument/2006/relationships/hyperlink" Target="consultantplus://offline/ref=44278DCCFCC59FE13EB90063EEA35AC3781E76D3160A714F3DB59AB18AD91F8C3FF0658021614B05yBn0I" TargetMode="External"/><Relationship Id="rId197" Type="http://schemas.openxmlformats.org/officeDocument/2006/relationships/hyperlink" Target="consultantplus://offline/ref=A63D8E2FF03B385984EB9CB495C3E3CC87AEE2F120D56047F6EB764AA43197D8A09DF3CAC73E3781280DI" TargetMode="External"/><Relationship Id="rId341" Type="http://schemas.openxmlformats.org/officeDocument/2006/relationships/hyperlink" Target="consultantplus://offline/ref=A63D8E2FF03B385984EB9CB495C3E3CC87A6E8F628D26047F6EB764AA42301I" TargetMode="External"/><Relationship Id="rId362" Type="http://schemas.openxmlformats.org/officeDocument/2006/relationships/hyperlink" Target="consultantplus://offline/ref=A63D8E2FF03B385984EB9CB495C3E3CC87A6E8F421D76047F6EB764AA43197D8A09DF3CAC739368D2804I" TargetMode="External"/><Relationship Id="rId383" Type="http://schemas.openxmlformats.org/officeDocument/2006/relationships/hyperlink" Target="consultantplus://offline/ref=A63D8E2FF03B385984EB9CB495C3E3CC87A6E8F521DB6047F6EB764AA43197D8A09DF3CAC738378C280EI" TargetMode="External"/><Relationship Id="rId418" Type="http://schemas.openxmlformats.org/officeDocument/2006/relationships/hyperlink" Target="consultantplus://offline/ref=A63D8E2FF03B385984EB9CB495C3E3CC87AEE3FB22D66047F6EB764AA43197D8A09DF3C82C07I" TargetMode="External"/><Relationship Id="rId201" Type="http://schemas.openxmlformats.org/officeDocument/2006/relationships/hyperlink" Target="consultantplus://offline/ref=A63D8E2FF03B385984EB9CB495C3E3CC87A6EBF429DB6047F6EB764AA43197D8A09DF3CAC73A3088280FI" TargetMode="External"/><Relationship Id="rId222" Type="http://schemas.openxmlformats.org/officeDocument/2006/relationships/hyperlink" Target="consultantplus://offline/ref=A63D8E2FF03B385984EB9CB495C3E3CC87A6EBF429DB6047F6EB764AA43197D8A09DF3CC2C06I" TargetMode="External"/><Relationship Id="rId243" Type="http://schemas.openxmlformats.org/officeDocument/2006/relationships/hyperlink" Target="consultantplus://offline/ref=00366AEDA69551D5FA328FC16DD22429EC548904E7AF808F35E4CB707A2207D6CADCDE35CCEDBCC8Y3K9G" TargetMode="External"/><Relationship Id="rId264" Type="http://schemas.openxmlformats.org/officeDocument/2006/relationships/hyperlink" Target="consultantplus://offline/ref=00366AEDA69551D5FA328FC16DD22429EC5E8E00E7AF808F35E4CB707A2207D6CADCDE35CCECB0CFY3K0G" TargetMode="External"/><Relationship Id="rId285" Type="http://schemas.openxmlformats.org/officeDocument/2006/relationships/hyperlink" Target="consultantplus://offline/ref=AEAEC0E74555EBD9BEDC92F030629BA57A58309E293330207E3941BE6CDC9985BECE167D93F9A0D6V3fEG" TargetMode="External"/><Relationship Id="rId17" Type="http://schemas.openxmlformats.org/officeDocument/2006/relationships/hyperlink" Target="consultantplus://offline/ref=A63D8E2FF03B385984EB9CB495C3E3CC87A6EBF429DB6047F6EB764AA43197D8A09DF3C8C6230DI" TargetMode="External"/><Relationship Id="rId38" Type="http://schemas.openxmlformats.org/officeDocument/2006/relationships/hyperlink" Target="consultantplus://offline/ref=A63D8E2FF03B385984EB9CB495C3E3CC87A6EBF429DB6047F6EB764AA43197D8A09DF3CAC22309I" TargetMode="External"/><Relationship Id="rId59" Type="http://schemas.openxmlformats.org/officeDocument/2006/relationships/hyperlink" Target="consultantplus://offline/ref=A63D8E2FF03B385984EB9CB495C3E3CC87A6EBF429DB6047F6EB764AA43197D8A09DF3CAC73B3389280DI" TargetMode="External"/><Relationship Id="rId103" Type="http://schemas.openxmlformats.org/officeDocument/2006/relationships/hyperlink" Target="consultantplus://offline/ref=44278DCCFCC59FE13EB90063EEA35AC3781770D51C02714F3DB59AB18AD91F8C3FF0658021614F0DyBnFI" TargetMode="External"/><Relationship Id="rId124" Type="http://schemas.openxmlformats.org/officeDocument/2006/relationships/hyperlink" Target="consultantplus://offline/ref=A63D8E2FF03B385984EB9CB495C3E3CC87A6E8F325D36047F6EB764AA42301I" TargetMode="External"/><Relationship Id="rId310" Type="http://schemas.openxmlformats.org/officeDocument/2006/relationships/hyperlink" Target="consultantplus://offline/ref=A63D8E2FF03B385984EB9CB495C3E3CC87AEE2F120D56047F6EB764AA42301I" TargetMode="External"/><Relationship Id="rId70" Type="http://schemas.openxmlformats.org/officeDocument/2006/relationships/hyperlink" Target="consultantplus://offline/ref=A63D8E2FF03B385984EB9CB495C3E3CC87A6EFF720DA6047F6EB764AA43197D8A09DF3CAC73B378C2808I" TargetMode="External"/><Relationship Id="rId91" Type="http://schemas.openxmlformats.org/officeDocument/2006/relationships/hyperlink" Target="consultantplus://offline/ref=A63D8E2FF03B385984EB9CB495C3E3CC87AEE2F120D56047F6EB764AA43197D8A09DF3CAC73B368E280FI" TargetMode="External"/><Relationship Id="rId145" Type="http://schemas.openxmlformats.org/officeDocument/2006/relationships/hyperlink" Target="consultantplus://offline/ref=A63D8E2FF03B385984EB9CB495C3E3CC87A6EBF429DB6047F6EB764AA43197D8A09DF3C9C6230AI" TargetMode="External"/><Relationship Id="rId166" Type="http://schemas.openxmlformats.org/officeDocument/2006/relationships/hyperlink" Target="consultantplus://offline/ref=44278DCCFCC59FE13EB90063EEA35AC3781E76D3160A714F3DB59AB18AD91F8C3FF0658021614B0EyBn0I" TargetMode="External"/><Relationship Id="rId187" Type="http://schemas.openxmlformats.org/officeDocument/2006/relationships/hyperlink" Target="consultantplus://offline/ref=A63D8E2FF03B385984EB9CB495C3E3CC87A6EBF429DB6047F6EB764AA43197D8A09DF3C8C5230DI" TargetMode="External"/><Relationship Id="rId331" Type="http://schemas.openxmlformats.org/officeDocument/2006/relationships/hyperlink" Target="consultantplus://offline/ref=A63D8E2FF03B385984EB9CB495C3E3CC87AEE2F120D56047F6EB764AA43197D8A09DF3CAC739378A280DI" TargetMode="External"/><Relationship Id="rId352" Type="http://schemas.openxmlformats.org/officeDocument/2006/relationships/hyperlink" Target="consultantplus://offline/ref=A63D8E2FF03B385984EB9CB495C3E3CC87A6EBF429DB6047F6EB764AA43197D8A09DF3CAC1230BI" TargetMode="External"/><Relationship Id="rId373" Type="http://schemas.openxmlformats.org/officeDocument/2006/relationships/hyperlink" Target="consultantplus://offline/ref=A63D8E2FF03B385984EB9CB495C3E3CC87AEE2F120D56047F6EB764AA43197D8A09DF3CAC73E36802809I" TargetMode="External"/><Relationship Id="rId394" Type="http://schemas.openxmlformats.org/officeDocument/2006/relationships/hyperlink" Target="consultantplus://offline/ref=A63D8E2FF03B385984EB9CB495C3E3CC87A6E8F521DB6047F6EB764AA43197D8A09DF3CAC739318F280EI" TargetMode="External"/><Relationship Id="rId408" Type="http://schemas.openxmlformats.org/officeDocument/2006/relationships/hyperlink" Target="consultantplus://offline/ref=A63D8E2FF03B385984EB9CB495C3E3CC87ACEAF724D36047F6EB764AA42301I" TargetMode="External"/><Relationship Id="rId429" Type="http://schemas.openxmlformats.org/officeDocument/2006/relationships/hyperlink" Target="consultantplus://offline/ref=A63D8E2FF03B385984EB9CB495C3E3CC87A6E8F521DB6047F6EB764AA43197D8A09DF3CAC73A348C280A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63D8E2FF03B385984EB9CB495C3E3CC87A6EBF429DB6047F6EB764AA43197D8A09DF3CAC73B3480280BI" TargetMode="External"/><Relationship Id="rId233" Type="http://schemas.openxmlformats.org/officeDocument/2006/relationships/hyperlink" Target="consultantplus://offline/ref=A63D8E2FF03B385984EB9CB495C3E3CC87A6EBF429DB6047F6EB764AA43197D8A09DF3CC2C06I" TargetMode="External"/><Relationship Id="rId254" Type="http://schemas.openxmlformats.org/officeDocument/2006/relationships/hyperlink" Target="consultantplus://offline/ref=00366AEDA69551D5FA328FC16DD22429EC5E8E00E7AF808F35E4CB707A2207D6CADCDE35CCEDB1C1Y3KCG" TargetMode="External"/><Relationship Id="rId28" Type="http://schemas.openxmlformats.org/officeDocument/2006/relationships/hyperlink" Target="consultantplus://offline/ref=A63D8E2FF03B385984EB9CB495C3E3CC87AEE2F120D56047F6EB764AA43197D8A09DF3CAC73E33802805I" TargetMode="External"/><Relationship Id="rId49" Type="http://schemas.openxmlformats.org/officeDocument/2006/relationships/hyperlink" Target="consultantplus://offline/ref=A63D8E2FF03B385984EB9CB495C3E3CC87A6EBF429DB6047F6EB764AA43197D8A09DF3CAC73B328E280EI" TargetMode="External"/><Relationship Id="rId114" Type="http://schemas.openxmlformats.org/officeDocument/2006/relationships/hyperlink" Target="consultantplus://offline/ref=44278DCCFCC59FE13EB90063EEA35AC3781770D51C02714F3DB59AB18AD91F8C3FF0658028y6n1I" TargetMode="External"/><Relationship Id="rId275" Type="http://schemas.openxmlformats.org/officeDocument/2006/relationships/hyperlink" Target="consultantplus://offline/ref=00366AEDA69551D5FA328FC16DD22429EC5E8E00E7AF808F35E4CB707A2207D6CADCDE35CCEFBBC1Y3K8G" TargetMode="External"/><Relationship Id="rId296" Type="http://schemas.openxmlformats.org/officeDocument/2006/relationships/hyperlink" Target="consultantplus://offline/ref=AEAEC0E74555EBD9BEDC92F030629BA57A58309E293330207E3941BE6CDC9985BECE167D93FEA3D7V3fCG" TargetMode="External"/><Relationship Id="rId300" Type="http://schemas.openxmlformats.org/officeDocument/2006/relationships/hyperlink" Target="consultantplus://offline/ref=AEAEC0E74555EBD9BEDC92F030629BA57A58309E293330207E3941BE6CDC9985BECE167D93FEA0DAV3f7G" TargetMode="External"/><Relationship Id="rId60" Type="http://schemas.openxmlformats.org/officeDocument/2006/relationships/hyperlink" Target="consultantplus://offline/ref=A63D8E2FF03B385984EB9CB495C3E3CC87AEE2F120D56047F6EB764AA43197D8A09DF3CAC738318B2809I" TargetMode="External"/><Relationship Id="rId81" Type="http://schemas.openxmlformats.org/officeDocument/2006/relationships/hyperlink" Target="consultantplus://offline/ref=A63D8E2FF03B385984EB9CB495C3E3CC87AEEAF520D26047F6EB764AA43197D8A09DF3C8C02303I" TargetMode="External"/><Relationship Id="rId135" Type="http://schemas.openxmlformats.org/officeDocument/2006/relationships/hyperlink" Target="consultantplus://offline/ref=44278DCCFCC59FE13EB90063EEA35AC3781770D51C02714F3DB59AB18AD91F8C3FF0658021614F0DyBnFI" TargetMode="External"/><Relationship Id="rId156" Type="http://schemas.openxmlformats.org/officeDocument/2006/relationships/hyperlink" Target="consultantplus://offline/ref=A63D8E2FF03B385984EB9CB495C3E3CC87A6EBF429DB6047F6EB764AA43197D8A09DF3C9C5230AI" TargetMode="External"/><Relationship Id="rId177" Type="http://schemas.openxmlformats.org/officeDocument/2006/relationships/hyperlink" Target="consultantplus://offline/ref=44278DCCFCC59FE13EB90063EEA35AC3781E76D3160A714F3DB59AB18AD91F8C3FF0658021614B05yBn1I" TargetMode="External"/><Relationship Id="rId198" Type="http://schemas.openxmlformats.org/officeDocument/2006/relationships/hyperlink" Target="consultantplus://offline/ref=A63D8E2FF03B385984EB9CB495C3E3CC87A6EBF429DB6047F6EB764AA43197D8A09DF3CAC73A318F2805I" TargetMode="External"/><Relationship Id="rId321" Type="http://schemas.openxmlformats.org/officeDocument/2006/relationships/hyperlink" Target="consultantplus://offline/ref=A63D8E2FF03B385984EB9CB495C3E3CC87AEE2F120D56047F6EB764AA43197D8A09DF3CAC739378A280DI" TargetMode="External"/><Relationship Id="rId342" Type="http://schemas.openxmlformats.org/officeDocument/2006/relationships/hyperlink" Target="consultantplus://offline/ref=A63D8E2FF03B385984EB9CB495C3E3CC84A6E8F422D76047F6EB764AA42301I" TargetMode="External"/><Relationship Id="rId363" Type="http://schemas.openxmlformats.org/officeDocument/2006/relationships/hyperlink" Target="consultantplus://offline/ref=A63D8E2FF03B385984EB9CB495C3E3CC87ACEBF024D36047F6EB764AA43197D8A09DF3CAC73B3689280DI" TargetMode="External"/><Relationship Id="rId384" Type="http://schemas.openxmlformats.org/officeDocument/2006/relationships/hyperlink" Target="consultantplus://offline/ref=A63D8E2FF03B385984EB9CB495C3E3CC87A6E8F521DB6047F6EB764AA43197D8A09DF3CAC738378E280EI" TargetMode="External"/><Relationship Id="rId419" Type="http://schemas.openxmlformats.org/officeDocument/2006/relationships/hyperlink" Target="consultantplus://offline/ref=A63D8E2FF03B385984EB9CB495C3E3CC87AEE3FB22D66047F6EB764AA43197D8A09DF3CAC73B3781280CI" TargetMode="External"/><Relationship Id="rId202" Type="http://schemas.openxmlformats.org/officeDocument/2006/relationships/hyperlink" Target="consultantplus://offline/ref=A63D8E2FF03B385984EB9CB495C3E3CC87A6EBF429DB6047F6EB764AA43197D8A09DF3CAC73A30882804I" TargetMode="External"/><Relationship Id="rId223" Type="http://schemas.openxmlformats.org/officeDocument/2006/relationships/hyperlink" Target="consultantplus://offline/ref=A63D8E2FF03B385984EB9CB495C3E3CC87A6EBF429DB6047F6EB764AA43197D8A09DF3CC2C06I" TargetMode="External"/><Relationship Id="rId244" Type="http://schemas.openxmlformats.org/officeDocument/2006/relationships/hyperlink" Target="consultantplus://offline/ref=00366AEDA69551D5FA328FC16DD22429EF508206E2AC808F35E4CB707A2207D6CADCDE35CCEDB8CBY3K9G" TargetMode="External"/><Relationship Id="rId430" Type="http://schemas.openxmlformats.org/officeDocument/2006/relationships/hyperlink" Target="consultantplus://offline/ref=A63D8E2FF03B385984EB9CB495C3E3CC87A6E8F521DB6047F6EB764AA43197D8A09DF3CAC73A3480280DI" TargetMode="External"/><Relationship Id="rId18" Type="http://schemas.openxmlformats.org/officeDocument/2006/relationships/hyperlink" Target="consultantplus://offline/ref=A63D8E2FF03B385984EB9CB495C3E3CC87A6E8F421D76047F6EB764AA43197D8A09DF3CDC0230DI" TargetMode="External"/><Relationship Id="rId39" Type="http://schemas.openxmlformats.org/officeDocument/2006/relationships/hyperlink" Target="consultantplus://offline/ref=A63D8E2FF03B385984EB9CB495C3E3CC87A6E8F421D76047F6EB764AA43197D8A09DF3CAC739368D2804I" TargetMode="External"/><Relationship Id="rId265" Type="http://schemas.openxmlformats.org/officeDocument/2006/relationships/hyperlink" Target="consultantplus://offline/ref=00366AEDA69551D5FA328FC16DD22429EC5E8E00E7AF808F35E4CB707A2207D6CADCDE35CCECB1CFY3KEG" TargetMode="External"/><Relationship Id="rId286" Type="http://schemas.openxmlformats.org/officeDocument/2006/relationships/hyperlink" Target="consultantplus://offline/ref=AEAEC0E74555EBD9BEDC92F030629BA57A58309E293330207E3941BE6CDC9985BECE167D93F9A0DAV3fCG" TargetMode="External"/><Relationship Id="rId50" Type="http://schemas.openxmlformats.org/officeDocument/2006/relationships/hyperlink" Target="consultantplus://offline/ref=A63D8E2FF03B385984EB9CB495C3E3CC87A6EBF429DB6047F6EB764AA43197D8A09DF3CAC73B328F2805I" TargetMode="External"/><Relationship Id="rId104" Type="http://schemas.openxmlformats.org/officeDocument/2006/relationships/hyperlink" Target="consultantplus://offline/ref=44278DCCFCC59FE13EB90063EEA35AC3781770D51C02714F3DB59AB18AD91F8C3FF0658529y6n7I" TargetMode="External"/><Relationship Id="rId125" Type="http://schemas.openxmlformats.org/officeDocument/2006/relationships/hyperlink" Target="consultantplus://offline/ref=A63D8E2FF03B385984EB9CB495C3E3CC87A6EBF429DB6047F6EB764AA43197D8A09DF3CAC73B3081280DI" TargetMode="External"/><Relationship Id="rId146" Type="http://schemas.openxmlformats.org/officeDocument/2006/relationships/hyperlink" Target="consultantplus://offline/ref=A63D8E2FF03B385984EB9CB495C3E3CC87A6E8F629DB6047F6EB764AA43197D8A09DF3CAC53A2306I" TargetMode="External"/><Relationship Id="rId167" Type="http://schemas.openxmlformats.org/officeDocument/2006/relationships/hyperlink" Target="consultantplus://offline/ref=44278DCCFCC59FE13EB90063EEA35AC3781775D6110F714F3DB59AB18AD91F8C3FF06580y2n1I" TargetMode="External"/><Relationship Id="rId188" Type="http://schemas.openxmlformats.org/officeDocument/2006/relationships/hyperlink" Target="consultantplus://offline/ref=A63D8E2FF03B385984EB9CB495C3E3CC87A6EBF429DB6047F6EB764AA43197D8A09DF3CAC73A3188280EI" TargetMode="External"/><Relationship Id="rId311" Type="http://schemas.openxmlformats.org/officeDocument/2006/relationships/hyperlink" Target="consultantplus://offline/ref=A63D8E2FF03B385984EB9CB495C3E3CC87AEE2F120D56047F6EB764AA43197D8A09DF3CAC739378A280DI" TargetMode="External"/><Relationship Id="rId332" Type="http://schemas.openxmlformats.org/officeDocument/2006/relationships/hyperlink" Target="consultantplus://offline/ref=A63D8E2FF03B385984EB9CB495C3E3CC87AEE2F120D56047F6EB764AA43197D8A09DF3CAC739378A280DI" TargetMode="External"/><Relationship Id="rId353" Type="http://schemas.openxmlformats.org/officeDocument/2006/relationships/hyperlink" Target="consultantplus://offline/ref=A63D8E2FF03B385984EB9CB495C3E3CC87AEE2F120D56047F6EB764AA43197D8A09DF3CAC739358C2808I" TargetMode="External"/><Relationship Id="rId374" Type="http://schemas.openxmlformats.org/officeDocument/2006/relationships/hyperlink" Target="consultantplus://offline/ref=A63D8E2FF03B385984EB9CB495C3E3CC87AEE2F120D56047F6EB764AA43197D8A09DF3CAC7393481280CI" TargetMode="External"/><Relationship Id="rId395" Type="http://schemas.openxmlformats.org/officeDocument/2006/relationships/hyperlink" Target="consultantplus://offline/ref=A63D8E2FF03B385984EB9CB495C3E3CC87A6E8F521DB6047F6EB764AA43197D8A09DF3CAC739308A280DI" TargetMode="External"/><Relationship Id="rId409" Type="http://schemas.openxmlformats.org/officeDocument/2006/relationships/hyperlink" Target="consultantplus://offline/ref=A63D8E2FF03B385984EB9CB495C3E3CC87A6E8F521DB6047F6EB764AA43197D8A09DF3CDC4382305I" TargetMode="External"/><Relationship Id="rId71" Type="http://schemas.openxmlformats.org/officeDocument/2006/relationships/hyperlink" Target="consultantplus://offline/ref=A63D8E2FF03B385984EB9CB495C3E3CC87A6EBF429DB6047F6EB764AA43197D8A09DF3CAC73B33892805I" TargetMode="External"/><Relationship Id="rId92" Type="http://schemas.openxmlformats.org/officeDocument/2006/relationships/hyperlink" Target="consultantplus://offline/ref=A63D8E2FF03B385984EB9CB495C3E3CC87AEE2F120D56047F6EB764AA43197D8A09DF3CAC73B3480280DI" TargetMode="External"/><Relationship Id="rId213" Type="http://schemas.openxmlformats.org/officeDocument/2006/relationships/hyperlink" Target="consultantplus://offline/ref=A63D8E2FF03B385984EB9CB495C3E3CC87A6E8F421D76047F6EB764AA43197D8A09DF3CAC739368D2804I" TargetMode="External"/><Relationship Id="rId234" Type="http://schemas.openxmlformats.org/officeDocument/2006/relationships/hyperlink" Target="consultantplus://offline/ref=A63D8E2FF03B385984EB9CB495C3E3CC87A6EBF429DB6047F6EB764AA43197D8A09DF3CC2C06I" TargetMode="External"/><Relationship Id="rId420" Type="http://schemas.openxmlformats.org/officeDocument/2006/relationships/hyperlink" Target="consultantplus://offline/ref=A63D8E2FF03B385984EB9CB495C3E3CC87AEE3FB22D66047F6EB764AA43197D8A09DF3CAC73B3689280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63D8E2FF03B385984EB9CB495C3E3CC87A6EBF429DB6047F6EB764AA43197D8A09DF3CAC5230AI" TargetMode="External"/><Relationship Id="rId255" Type="http://schemas.openxmlformats.org/officeDocument/2006/relationships/hyperlink" Target="consultantplus://offline/ref=00366AEDA69551D5FA328FC16DD22429EC5E8E00E7AF808F35E4CB707A2207D6CADCDE35CCECB8CCY3K0G" TargetMode="External"/><Relationship Id="rId276" Type="http://schemas.openxmlformats.org/officeDocument/2006/relationships/hyperlink" Target="consultantplus://offline/ref=AEAEC0E74555EBD9BEDC92F030629BA57A58309E293330207E3941BE6CDC9985BECE167D93F8A7D6V3fCG" TargetMode="External"/><Relationship Id="rId297" Type="http://schemas.openxmlformats.org/officeDocument/2006/relationships/hyperlink" Target="consultantplus://offline/ref=AEAEC0E74555EBD9BEDC92F030629BA57A58309E293330207E3941BE6CDC9985BECE167D93FEA3DBV3fEG" TargetMode="External"/><Relationship Id="rId40" Type="http://schemas.openxmlformats.org/officeDocument/2006/relationships/hyperlink" Target="consultantplus://offline/ref=A63D8E2FF03B385984EB9CB495C3E3CC87A6E8F421D76047F6EB764AA43197D8A09DF3CDC0230DI" TargetMode="External"/><Relationship Id="rId115" Type="http://schemas.openxmlformats.org/officeDocument/2006/relationships/hyperlink" Target="consultantplus://offline/ref=A63D8E2FF03B385984EB9CB495C3E3CC84A6EFF128D36047F6EB764AA43197D8A09DF3CAC73B37882804I" TargetMode="External"/><Relationship Id="rId136" Type="http://schemas.openxmlformats.org/officeDocument/2006/relationships/hyperlink" Target="consultantplus://offline/ref=44278DCCFCC59FE13EB90063EEA35AC3781775D6110F714F3DB59AB18AD91F8C3FF065802163480AyBn3I" TargetMode="External"/><Relationship Id="rId157" Type="http://schemas.openxmlformats.org/officeDocument/2006/relationships/hyperlink" Target="consultantplus://offline/ref=A63D8E2FF03B385984EB9CB495C3E3CC87A6E8F629DB6047F6EB764AA43197D8A09DF3CAC7393E8F280CI" TargetMode="External"/><Relationship Id="rId178" Type="http://schemas.openxmlformats.org/officeDocument/2006/relationships/hyperlink" Target="consultantplus://offline/ref=A63D8E2FF03B385984EB9CB495C3E3CC87A6EBF429DB6047F6EB764AA43197D8A09DF3CAC73B33892805I" TargetMode="External"/><Relationship Id="rId301" Type="http://schemas.openxmlformats.org/officeDocument/2006/relationships/hyperlink" Target="consultantplus://offline/ref=AEAEC0E74555EBD9BEDC92F030629BA57A58309E293330207E3941BE6CDC9985BECE167D93FEA6D7V3fDG" TargetMode="External"/><Relationship Id="rId322" Type="http://schemas.openxmlformats.org/officeDocument/2006/relationships/hyperlink" Target="consultantplus://offline/ref=A63D8E2FF03B385984EB9CB495C3E3CC87AEE2F120D56047F6EB764AA43197D8A09DF3CAC739378A280DI" TargetMode="External"/><Relationship Id="rId343" Type="http://schemas.openxmlformats.org/officeDocument/2006/relationships/hyperlink" Target="consultantplus://offline/ref=A63D8E2FF03B385984EB9CB495C3E3CC84A6E8F422D76047F6EB764AA43197D8A09DF32C09I" TargetMode="External"/><Relationship Id="rId364" Type="http://schemas.openxmlformats.org/officeDocument/2006/relationships/hyperlink" Target="consultantplus://offline/ref=A63D8E2FF03B385984EB9CB495C3E3CC87A6EBF429DB6047F6EB764AA43197D8A09DF3CAC73B3389280DI" TargetMode="External"/><Relationship Id="rId61" Type="http://schemas.openxmlformats.org/officeDocument/2006/relationships/hyperlink" Target="consultantplus://offline/ref=A63D8E2FF03B385984EB9CB495C3E3CC87A6EBF429DB6047F6EB764AA43197D8A09DF3CAC73B3480280BI" TargetMode="External"/><Relationship Id="rId82" Type="http://schemas.openxmlformats.org/officeDocument/2006/relationships/hyperlink" Target="consultantplus://offline/ref=A63D8E2FF03B385984EB9CB495C3E3CC87A6EBF429DB6047F6EB764AA43197D8A09DF3CAC73B328F2804I" TargetMode="External"/><Relationship Id="rId199" Type="http://schemas.openxmlformats.org/officeDocument/2006/relationships/hyperlink" Target="consultantplus://offline/ref=A63D8E2FF03B385984EB9CB495C3E3CC87A6EBF429DB6047F6EB764AA43197D8A09DF3CAC73A31802809I" TargetMode="External"/><Relationship Id="rId203" Type="http://schemas.openxmlformats.org/officeDocument/2006/relationships/hyperlink" Target="consultantplus://offline/ref=A63D8E2FF03B385984EB9CB495C3E3CC87AEE2F120D56047F6EB764AA43197D8A09DF3CAC73B368E280FI" TargetMode="External"/><Relationship Id="rId385" Type="http://schemas.openxmlformats.org/officeDocument/2006/relationships/hyperlink" Target="consultantplus://offline/ref=A63D8E2FF03B385984EB9CB495C3E3CC87A6E8F521DB6047F6EB764AA43197D8A09DF3CAC738378E280EI" TargetMode="External"/><Relationship Id="rId19" Type="http://schemas.openxmlformats.org/officeDocument/2006/relationships/hyperlink" Target="consultantplus://offline/ref=A63D8E2FF03B385984EB9CB495C3E3CC87A6EBF429DB6047F6EB764AA43197D8A09DF3CFC72303I" TargetMode="External"/><Relationship Id="rId224" Type="http://schemas.openxmlformats.org/officeDocument/2006/relationships/hyperlink" Target="consultantplus://offline/ref=A63D8E2FF03B385984EB9CB495C3E3CC87A6EBF429DB6047F6EB764AA43197D8A09DF3CC2C06I" TargetMode="External"/><Relationship Id="rId245" Type="http://schemas.openxmlformats.org/officeDocument/2006/relationships/hyperlink" Target="consultantplus://offline/ref=00366AEDA69551D5FA328FC16DD22429EC5E8E00E7AF808F35E4CB707A2207D6CADCDE35CCEDB9CEY3KBG" TargetMode="External"/><Relationship Id="rId266" Type="http://schemas.openxmlformats.org/officeDocument/2006/relationships/hyperlink" Target="consultantplus://offline/ref=00366AEDA69551D5FA328FC16DD22429EC5E8E00E7AF808F35E4CB707A2207D6CADCDE35CCEFB8CAY3K9G" TargetMode="External"/><Relationship Id="rId287" Type="http://schemas.openxmlformats.org/officeDocument/2006/relationships/hyperlink" Target="consultantplus://offline/ref=AEAEC0E74555EBD9BEDC92F030629BA57A58309E293330207E3941BE6CDC9985BECE167D93F9A1D0V3f9G" TargetMode="External"/><Relationship Id="rId410" Type="http://schemas.openxmlformats.org/officeDocument/2006/relationships/hyperlink" Target="consultantplus://offline/ref=A63D8E2FF03B385984EB9CB495C3E3CC87A6E8F521DB6047F6EB764AA43197D8A09DF3C3C6392307I" TargetMode="External"/><Relationship Id="rId431" Type="http://schemas.openxmlformats.org/officeDocument/2006/relationships/hyperlink" Target="consultantplus://offline/ref=A63D8E2FF03B385984EB9CB495C3E3CC87A6E8F521DB6047F6EB764AA43197D8A09DF3CAC539312809I" TargetMode="External"/><Relationship Id="rId30" Type="http://schemas.openxmlformats.org/officeDocument/2006/relationships/hyperlink" Target="consultantplus://offline/ref=44278DCCFCC59FE13EB90063EEA35AC3781E76D3160B714F3DB59AB18AD91F8C3FF0658021614B04yBn7I" TargetMode="External"/><Relationship Id="rId105" Type="http://schemas.openxmlformats.org/officeDocument/2006/relationships/hyperlink" Target="consultantplus://offline/ref=44278DCCFCC59FE13EB90063EEA35AC3781E76D31503714F3DB59AB18AD91F8C3FF0658021614A05yBn4I" TargetMode="External"/><Relationship Id="rId126" Type="http://schemas.openxmlformats.org/officeDocument/2006/relationships/hyperlink" Target="consultantplus://offline/ref=A63D8E2FF03B385984EB9CB495C3E3CC87AEE2F522D16047F6EB764AA43197D8A09DF3CAC73B3789280AI" TargetMode="External"/><Relationship Id="rId147" Type="http://schemas.openxmlformats.org/officeDocument/2006/relationships/hyperlink" Target="consultantplus://offline/ref=A63D8E2FF03B385984EB9CB495C3E3CC87A6E8F421D76047F6EB764AA43197D8A09DF3CAC7393E80280BI" TargetMode="External"/><Relationship Id="rId168" Type="http://schemas.openxmlformats.org/officeDocument/2006/relationships/hyperlink" Target="consultantplus://offline/ref=44278DCCFCC59FE13EB90063EEA35AC3781E76D3160A714F3DB59AB18AD91F8C3FF0658021614B0FyBn1I" TargetMode="External"/><Relationship Id="rId312" Type="http://schemas.openxmlformats.org/officeDocument/2006/relationships/hyperlink" Target="consultantplus://offline/ref=A63D8E2FF03B385984EB9CB495C3E3CC87AEE2F120D56047F6EB764AA43197D8A09DF3CAC739378A280DI" TargetMode="External"/><Relationship Id="rId333" Type="http://schemas.openxmlformats.org/officeDocument/2006/relationships/hyperlink" Target="consultantplus://offline/ref=A63D8E2FF03B385984EB9CB495C3E3CC87AEE2F120D56047F6EB764AA43197D8A09DF3CAC739378A280DI" TargetMode="External"/><Relationship Id="rId354" Type="http://schemas.openxmlformats.org/officeDocument/2006/relationships/hyperlink" Target="consultantplus://offline/ref=A63D8E2FF03B385984EB9CB495C3E3CC87AEE2F120D56047F6EB764AA43197D8A09DF3CAC73B3488280DI" TargetMode="External"/><Relationship Id="rId51" Type="http://schemas.openxmlformats.org/officeDocument/2006/relationships/hyperlink" Target="consultantplus://offline/ref=A63D8E2FF03B385984EB9CB495C3E3CC87A6EBF429DB6047F6EB764AA43197D8A09DF3CAC73B32812805I" TargetMode="External"/><Relationship Id="rId72" Type="http://schemas.openxmlformats.org/officeDocument/2006/relationships/hyperlink" Target="consultantplus://offline/ref=A63D8E2FF03B385984EB9CB495C3E3CC87A6EBF429DB6047F6EB764AA43197D8A09DF3CAC73B338E2804I" TargetMode="External"/><Relationship Id="rId93" Type="http://schemas.openxmlformats.org/officeDocument/2006/relationships/hyperlink" Target="consultantplus://offline/ref=A63D8E2FF03B385984EB9CB495C3E3CC87AEE2F120D56047F6EB764AA43197D8A09DF3CAC73B3488280DI" TargetMode="External"/><Relationship Id="rId189" Type="http://schemas.openxmlformats.org/officeDocument/2006/relationships/hyperlink" Target="consultantplus://offline/ref=A63D8E2FF03B385984EB9CB495C3E3CC87A6EFF720DA6047F6EB764AA43197D8A09DF3C9C7392305I" TargetMode="External"/><Relationship Id="rId375" Type="http://schemas.openxmlformats.org/officeDocument/2006/relationships/hyperlink" Target="consultantplus://offline/ref=A63D8E2FF03B385984EB9CB495C3E3CC87AEE2F120D56047F6EB764AA43197D8A09DF3CAC73E36802809I" TargetMode="External"/><Relationship Id="rId396" Type="http://schemas.openxmlformats.org/officeDocument/2006/relationships/hyperlink" Target="consultantplus://offline/ref=A63D8E2FF03B385984EB9CB495C3E3CC87A6E8F521DB6047F6EB764AA43197D8A09DF3C8C03E2307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A63D8E2FF03B385984EB9CB495C3E3CC87AEE2F120D56047F6EB764AA42301I" TargetMode="External"/><Relationship Id="rId235" Type="http://schemas.openxmlformats.org/officeDocument/2006/relationships/hyperlink" Target="consultantplus://offline/ref=A63D8E2FF03B385984EB9CB495C3E3CC87A6EBF429DB6047F6EB764AA43197D8A09DF3CC2C06I" TargetMode="External"/><Relationship Id="rId256" Type="http://schemas.openxmlformats.org/officeDocument/2006/relationships/hyperlink" Target="consultantplus://offline/ref=00366AEDA69551D5FA328FC16DD22429EC5E8E00E7AF808F35E4CB707A2207D6CADCDE35CCECB8C1Y3KEG" TargetMode="External"/><Relationship Id="rId277" Type="http://schemas.openxmlformats.org/officeDocument/2006/relationships/hyperlink" Target="consultantplus://offline/ref=AEAEC0E74555EBD9BEDC92F030629BA57A58309E293330207E3941BE6CDC9985BECE167D93F8A5D2V3f6G" TargetMode="External"/><Relationship Id="rId298" Type="http://schemas.openxmlformats.org/officeDocument/2006/relationships/hyperlink" Target="consultantplus://offline/ref=AEAEC0E74555EBD9BEDC92F030629BA57A58309E293330207E3941BE6CDC9985BECE167D93FEA0D2V3fAG" TargetMode="External"/><Relationship Id="rId400" Type="http://schemas.openxmlformats.org/officeDocument/2006/relationships/hyperlink" Target="consultantplus://offline/ref=A63D8E2FF03B385984EB9CB495C3E3CC87A6E8F521DB6047F6EB764AA43197D8A09DF3C8C5382304I" TargetMode="External"/><Relationship Id="rId421" Type="http://schemas.openxmlformats.org/officeDocument/2006/relationships/hyperlink" Target="consultantplus://offline/ref=A63D8E2FF03B385984EB9CB495C3E3CC87AEE3FB22D66047F6EB764AA43197D8A09DF3CAC73B368C280CI" TargetMode="External"/><Relationship Id="rId116" Type="http://schemas.openxmlformats.org/officeDocument/2006/relationships/hyperlink" Target="consultantplus://offline/ref=A63D8E2FF03B385984EB9CB495C3E3CC87A6EBF429DB6047F6EB764AA43197D8A09DF3CAC73B33892805I" TargetMode="External"/><Relationship Id="rId137" Type="http://schemas.openxmlformats.org/officeDocument/2006/relationships/hyperlink" Target="consultantplus://offline/ref=44278DCCFCC59FE13EB90063EEA35AC3781E76D11103714F3DB59AB18AD91F8C3FF0658021614B05yBnFI" TargetMode="External"/><Relationship Id="rId158" Type="http://schemas.openxmlformats.org/officeDocument/2006/relationships/hyperlink" Target="consultantplus://offline/ref=A63D8E2FF03B385984EB9CB495C3E3CC87A6EBF429DB6047F6EB764AA43197D8A09DF3CAC73B3389280DI" TargetMode="External"/><Relationship Id="rId302" Type="http://schemas.openxmlformats.org/officeDocument/2006/relationships/hyperlink" Target="consultantplus://offline/ref=AEAEC0E74555EBD9BEDC92F030629BA57A58309E293330207E3941BE6CDC9985BECE167D93FEAAD4V3f7G" TargetMode="External"/><Relationship Id="rId323" Type="http://schemas.openxmlformats.org/officeDocument/2006/relationships/hyperlink" Target="consultantplus://offline/ref=A63D8E2FF03B385984EB9CB495C3E3CC87AEE2F120D56047F6EB764AA43197D8A09DF3CAC739378A280DI" TargetMode="External"/><Relationship Id="rId344" Type="http://schemas.openxmlformats.org/officeDocument/2006/relationships/hyperlink" Target="consultantplus://offline/ref=A63D8E2FF03B385984EB9CB495C3E3CC87AEE2F120D56047F6EB764AA43197D8A09DF3CAC739378A280DI" TargetMode="External"/><Relationship Id="rId20" Type="http://schemas.openxmlformats.org/officeDocument/2006/relationships/hyperlink" Target="consultantplus://offline/ref=A63D8E2FF03B385984EB9CB495C3E3CC87A6EBF429DB6047F6EB764AA43197D8A09DF3CFC6230BI" TargetMode="External"/><Relationship Id="rId41" Type="http://schemas.openxmlformats.org/officeDocument/2006/relationships/hyperlink" Target="consultantplus://offline/ref=A63D8E2FF03B385984EB9CB495C3E3CC87A6EBF429DB6047F6EB764AA43197D8A09DF3CAC73B33892805I" TargetMode="External"/><Relationship Id="rId62" Type="http://schemas.openxmlformats.org/officeDocument/2006/relationships/hyperlink" Target="consultantplus://offline/ref=A63D8E2FF03B385984EB9CB495C3E3CC87AEE2F120D56047F6EB764AA43197D8A09DF3CAC73E32802809I" TargetMode="External"/><Relationship Id="rId83" Type="http://schemas.openxmlformats.org/officeDocument/2006/relationships/hyperlink" Target="consultantplus://offline/ref=A63D8E2FF03B385984EB9CB495C3E3CC87A6EBF429DB6047F6EB764AA43197D8A09DF3CAC73B328F2805I" TargetMode="External"/><Relationship Id="rId179" Type="http://schemas.openxmlformats.org/officeDocument/2006/relationships/hyperlink" Target="consultantplus://offline/ref=A63D8E2FF03B385984EB9CB495C3E3CC87A6EBF429DB6047F6EB764AA43197D8A09DF3CAC73B33892805I" TargetMode="External"/><Relationship Id="rId365" Type="http://schemas.openxmlformats.org/officeDocument/2006/relationships/hyperlink" Target="consultantplus://offline/ref=A63D8E2FF03B385984EB9CB495C3E3CC87A6EBF429DB6047F6EB764AA43197D8A09DF3CAC2230FI" TargetMode="External"/><Relationship Id="rId386" Type="http://schemas.openxmlformats.org/officeDocument/2006/relationships/hyperlink" Target="consultantplus://offline/ref=A63D8E2FF03B385984EB9CB495C3E3CC87A6E8F521DB6047F6EB764AA43197D8A09DF3CAC738378E280EI" TargetMode="External"/><Relationship Id="rId190" Type="http://schemas.openxmlformats.org/officeDocument/2006/relationships/hyperlink" Target="consultantplus://offline/ref=A63D8E2FF03B385984EB9CB495C3E3CC87A6EFF720DA6047F6EB764AA43197D8A09DF3CACF3D230FI" TargetMode="External"/><Relationship Id="rId204" Type="http://schemas.openxmlformats.org/officeDocument/2006/relationships/hyperlink" Target="consultantplus://offline/ref=A63D8E2FF03B385984EB9CB495C3E3CC87AEE2F120D56047F6EB764AA43197D8A09DF3CAC73B368E280FI" TargetMode="External"/><Relationship Id="rId225" Type="http://schemas.openxmlformats.org/officeDocument/2006/relationships/hyperlink" Target="consultantplus://offline/ref=A63D8E2FF03B385984EB9CB495C3E3CC87A6EBF429DB6047F6EB764AA43197D8A09DF3CC2C06I" TargetMode="External"/><Relationship Id="rId246" Type="http://schemas.openxmlformats.org/officeDocument/2006/relationships/hyperlink" Target="consultantplus://offline/ref=00366AEDA69551D5FA328FC16DD22429EC5E8E00E7AF808F35E4CB707A2207D6CADCDE35CCEDBACEY3K8G" TargetMode="External"/><Relationship Id="rId267" Type="http://schemas.openxmlformats.org/officeDocument/2006/relationships/hyperlink" Target="consultantplus://offline/ref=00366AEDA69551D5FA328FC16DD22429EC5E8E00E7AF808F35E4CB707A2207D6CADCDE35CCEFB9C8Y3K0G" TargetMode="External"/><Relationship Id="rId288" Type="http://schemas.openxmlformats.org/officeDocument/2006/relationships/hyperlink" Target="consultantplus://offline/ref=AEAEC0E74555EBD9BEDC92F030629BA57A58309E293330207E3941BE6CDC9985BECE167D93F9A1D5V3fDG" TargetMode="External"/><Relationship Id="rId411" Type="http://schemas.openxmlformats.org/officeDocument/2006/relationships/hyperlink" Target="consultantplus://offline/ref=A63D8E2FF03B385984EB9CB495C3E3CC87A6E8F521DB6047F6EB764AA43197D8A09DF3C2C03D2307I" TargetMode="External"/><Relationship Id="rId432" Type="http://schemas.openxmlformats.org/officeDocument/2006/relationships/hyperlink" Target="consultantplus://offline/ref=A63D8E2FF03B385984EB9CB495C3E3CC87A6E8F521DB6047F6EB764AA43197D8A09DF3CAC7333F280FI" TargetMode="External"/><Relationship Id="rId106" Type="http://schemas.openxmlformats.org/officeDocument/2006/relationships/hyperlink" Target="consultantplus://offline/ref=A63D8E2FF03B385984EB9CB495C3E3CC87A6EBF429DB6047F6EB764AA43197D8A09DF3CAC73B3F89280AI" TargetMode="External"/><Relationship Id="rId127" Type="http://schemas.openxmlformats.org/officeDocument/2006/relationships/hyperlink" Target="consultantplus://offline/ref=A63D8E2FF03B385984EB9CB495C3E3CC87ACE9F125D16047F6EB764AA42301I" TargetMode="External"/><Relationship Id="rId313" Type="http://schemas.openxmlformats.org/officeDocument/2006/relationships/hyperlink" Target="consultantplus://offline/ref=A63D8E2FF03B385984EB9CB495C3E3CC87AEE2F120D56047F6EB764AA43197D8A09DF3CAC739378A280DI" TargetMode="External"/><Relationship Id="rId10" Type="http://schemas.openxmlformats.org/officeDocument/2006/relationships/hyperlink" Target="consultantplus://offline/ref=A63D8E2FF03B385984EB9CB495C3E3CC87A6E9F426D76047F6EB764AA42301I" TargetMode="External"/><Relationship Id="rId31" Type="http://schemas.openxmlformats.org/officeDocument/2006/relationships/hyperlink" Target="consultantplus://offline/ref=A63D8E2FF03B385984EB9CB495C3E3CC87A6EBF429DB6047F6EB764AA43197D8A09DF3CAC73B33892805I" TargetMode="External"/><Relationship Id="rId52" Type="http://schemas.openxmlformats.org/officeDocument/2006/relationships/hyperlink" Target="consultantplus://offline/ref=A63D8E2FF03B385984EB9CB495C3E3CC87A6EBF429DB6047F6EB764AA43197D8A09DF3CAC73B318D280DI" TargetMode="External"/><Relationship Id="rId73" Type="http://schemas.openxmlformats.org/officeDocument/2006/relationships/hyperlink" Target="consultantplus://offline/ref=44278DCCFCC59FE13EB90063EEA35AC3781E76D31503714F3DB59AB18AD91F8C3FF0658021614A0AyBn4I" TargetMode="External"/><Relationship Id="rId94" Type="http://schemas.openxmlformats.org/officeDocument/2006/relationships/hyperlink" Target="consultantplus://offline/ref=A63D8E2FF03B385984EB9CB495C3E3CC87AEE2F120D56047F6EB764AA43197D8A09DF3CAC73E358B2809I" TargetMode="External"/><Relationship Id="rId148" Type="http://schemas.openxmlformats.org/officeDocument/2006/relationships/hyperlink" Target="consultantplus://offline/ref=A63D8E2FF03B385984EB9CB495C3E3CC87AEE2F120D56047F6EB764AA43197D8A09DF3CAC73A3080280AI" TargetMode="External"/><Relationship Id="rId169" Type="http://schemas.openxmlformats.org/officeDocument/2006/relationships/hyperlink" Target="consultantplus://offline/ref=44278DCCFCC59FE13EB90063EEA35AC3781E76D3160A714F3DB59AB18AD91F8C3FF0658021614B04yBn5I" TargetMode="External"/><Relationship Id="rId334" Type="http://schemas.openxmlformats.org/officeDocument/2006/relationships/hyperlink" Target="consultantplus://offline/ref=A63D8E2FF03B385984EB9CB495C3E3CC87AEE2F120D56047F6EB764AA43197D8A09DF3CAC739378A280DI" TargetMode="External"/><Relationship Id="rId355" Type="http://schemas.openxmlformats.org/officeDocument/2006/relationships/hyperlink" Target="consultantplus://offline/ref=A63D8E2FF03B385984EB9CB495C3E3CC87AEE2F120D56047F6EB764AA42301I" TargetMode="External"/><Relationship Id="rId376" Type="http://schemas.openxmlformats.org/officeDocument/2006/relationships/hyperlink" Target="consultantplus://offline/ref=A63D8E2FF03B385984EB9CB495C3E3CC87A6EFF720DA6047F6EB764AA43197D8A09DF3CAC7393E81280AI" TargetMode="External"/><Relationship Id="rId397" Type="http://schemas.openxmlformats.org/officeDocument/2006/relationships/hyperlink" Target="consultantplus://offline/ref=A63D8E2FF03B385984EB9CB495C3E3CC87A6EFF127D16047F6EB764AA43197D8A09DF3CAC73B308F280DI" TargetMode="External"/><Relationship Id="rId4" Type="http://schemas.openxmlformats.org/officeDocument/2006/relationships/hyperlink" Target="consultantplus://offline/ref=A63D8E2FF03B385984EB9CB495C3E3CC87ACEBF024D36047F6EB764AA42301I" TargetMode="External"/><Relationship Id="rId180" Type="http://schemas.openxmlformats.org/officeDocument/2006/relationships/hyperlink" Target="consultantplus://offline/ref=A63D8E2FF03B385984EB9CB495C3E3CC87A6EBF429DB6047F6EB764AA43197D8A09DF3CAC73A3F892804I" TargetMode="External"/><Relationship Id="rId215" Type="http://schemas.openxmlformats.org/officeDocument/2006/relationships/hyperlink" Target="consultantplus://offline/ref=A63D8E2FF03B385984EB9CB495C3E3CC84A6ECF421DB6047F6EB764AA42301I" TargetMode="External"/><Relationship Id="rId236" Type="http://schemas.openxmlformats.org/officeDocument/2006/relationships/hyperlink" Target="consultantplus://offline/ref=A63D8E2FF03B385984EB9CB495C3E3CC87A6EBF429DB6047F6EB764AA43197D8A09DF3CC2C06I" TargetMode="External"/><Relationship Id="rId257" Type="http://schemas.openxmlformats.org/officeDocument/2006/relationships/hyperlink" Target="consultantplus://offline/ref=00366AEDA69551D5FA328FC16DD22429EC5E8E00E7AF808F35E4CB707A2207D6CADCDE35CCECB9CAY3KFG" TargetMode="External"/><Relationship Id="rId278" Type="http://schemas.openxmlformats.org/officeDocument/2006/relationships/hyperlink" Target="consultantplus://offline/ref=AEAEC0E74555EBD9BEDC92F030629BA57A58309E293330207E3941BE6CDC9985BECE167D93F8AAD7V3f9G" TargetMode="External"/><Relationship Id="rId401" Type="http://schemas.openxmlformats.org/officeDocument/2006/relationships/hyperlink" Target="consultantplus://offline/ref=A63D8E2FF03B385984EB9CB495C3E3CC87A6E8F521DB6047F6EB764AA43197D8A09DF3CECF3C2301I" TargetMode="External"/><Relationship Id="rId422" Type="http://schemas.openxmlformats.org/officeDocument/2006/relationships/hyperlink" Target="consultantplus://offline/ref=A63D8E2FF03B385984EB9CB495C3E3CC87AEE3FB22D66047F6EB764AA43197D8A09DF3CAC73B368B280EI" TargetMode="External"/><Relationship Id="rId303" Type="http://schemas.openxmlformats.org/officeDocument/2006/relationships/hyperlink" Target="consultantplus://offline/ref=AEAEC0E74555EBD9BEDC92F030629BA57A58309E293330207E3941BE6CDC9985BECE167D93FEABD5V3f8G" TargetMode="External"/><Relationship Id="rId42" Type="http://schemas.openxmlformats.org/officeDocument/2006/relationships/hyperlink" Target="consultantplus://offline/ref=A63D8E2FF03B385984EB9CB495C3E3CC87A6EBF429DB6047F6EB764AA43197D8A09DF3CAC73B33892805I" TargetMode="External"/><Relationship Id="rId84" Type="http://schemas.openxmlformats.org/officeDocument/2006/relationships/hyperlink" Target="consultantplus://offline/ref=A63D8E2FF03B385984EB9CB495C3E3CC87AEE2F120D56047F6EB764AA43197D8A09DF3CAC739328D280FI" TargetMode="External"/><Relationship Id="rId138" Type="http://schemas.openxmlformats.org/officeDocument/2006/relationships/hyperlink" Target="consultantplus://offline/ref=44278DCCFCC59FE13EB90063EEA35AC3781770D51C02714F3DB59AB18AD91F8C3FF0658021614F0DyBnFI" TargetMode="External"/><Relationship Id="rId345" Type="http://schemas.openxmlformats.org/officeDocument/2006/relationships/hyperlink" Target="consultantplus://offline/ref=A63D8E2FF03B385984EB9CB495C3E3CC87AEE2F120D56047F6EB764AA43197D8A09DF3CAC739378A280DI" TargetMode="External"/><Relationship Id="rId387" Type="http://schemas.openxmlformats.org/officeDocument/2006/relationships/hyperlink" Target="consultantplus://offline/ref=A63D8E2FF03B385984EB9CB495C3E3CC87A6E9F426D76047F6EB764AA43197D8A09DF3CFC73B2301I" TargetMode="External"/><Relationship Id="rId191" Type="http://schemas.openxmlformats.org/officeDocument/2006/relationships/hyperlink" Target="consultantplus://offline/ref=A63D8E2FF03B385984EB9CB495C3E3CC87A6EBF429DB6047F6EB764AA43197D8A09DF3CAC73A31882808I" TargetMode="External"/><Relationship Id="rId205" Type="http://schemas.openxmlformats.org/officeDocument/2006/relationships/hyperlink" Target="consultantplus://offline/ref=A63D8E2FF03B385984EB9CB495C3E3CC87AEE2F120D56047F6EB764AA43197D8A09DF3CAC73B3480280DI" TargetMode="External"/><Relationship Id="rId247" Type="http://schemas.openxmlformats.org/officeDocument/2006/relationships/hyperlink" Target="consultantplus://offline/ref=00366AEDA69551D5FA328FC16DD22429EC5E8E00E7AF808F35E4CB707A2207D6CADCDE35CCEDBBC8Y3K9G" TargetMode="External"/><Relationship Id="rId412" Type="http://schemas.openxmlformats.org/officeDocument/2006/relationships/hyperlink" Target="consultantplus://offline/ref=A63D8E2FF03B385984EB9CB495C3E3CC87A6E8F521DB6047F6EB764AA43197D8A09DF3C2C633230FI" TargetMode="External"/><Relationship Id="rId107" Type="http://schemas.openxmlformats.org/officeDocument/2006/relationships/hyperlink" Target="consultantplus://offline/ref=A63D8E2FF03B385984EB9CB495C3E3CC87A6EBF429DB6047F6EB764AA43197D8A09DF3CAC73B33892805I" TargetMode="External"/><Relationship Id="rId289" Type="http://schemas.openxmlformats.org/officeDocument/2006/relationships/hyperlink" Target="consultantplus://offline/ref=AEAEC0E74555EBD9BEDC92F030629BA57A58309E293330207E3941BE6CDC9985BECE167D93F9A6D2V3fDG" TargetMode="External"/><Relationship Id="rId11" Type="http://schemas.openxmlformats.org/officeDocument/2006/relationships/hyperlink" Target="consultantplus://offline/ref=A63D8E2FF03B385984EB9CB495C3E3CC87ACEBF024D36047F6EB764AA43197D8A09DF3CAC73B378D2808I" TargetMode="External"/><Relationship Id="rId53" Type="http://schemas.openxmlformats.org/officeDocument/2006/relationships/hyperlink" Target="consultantplus://offline/ref=A63D8E2FF03B385984EB9CB495C3E3CC87A6EBF429DB6047F6EB764AA43197D8A09DF3CAC73B318D2804I" TargetMode="External"/><Relationship Id="rId149" Type="http://schemas.openxmlformats.org/officeDocument/2006/relationships/hyperlink" Target="consultantplus://offline/ref=A63D8E2FF03B385984EB9CB495C3E3CC87AEE2F120D56047F6EB764AA43197D8A09DF3CAC73E348E2808I" TargetMode="External"/><Relationship Id="rId314" Type="http://schemas.openxmlformats.org/officeDocument/2006/relationships/hyperlink" Target="consultantplus://offline/ref=A63D8E2FF03B385984EB9CB495C3E3CC87AEE2F120D56047F6EB764AA43197D8A09DF3CAC739378A280DI" TargetMode="External"/><Relationship Id="rId356" Type="http://schemas.openxmlformats.org/officeDocument/2006/relationships/hyperlink" Target="consultantplus://offline/ref=A63D8E2FF03B385984EB9CB495C3E3CC87A6EBF429DB6047F6EB764AA43197D8A09DF3CAC73B328D280AI" TargetMode="External"/><Relationship Id="rId398" Type="http://schemas.openxmlformats.org/officeDocument/2006/relationships/hyperlink" Target="consultantplus://offline/ref=A63D8E2FF03B385984EB9CB495C3E3CC87A6E9F426D76047F6EB764AA43197D8A09DF3CAC73B348D2809I" TargetMode="External"/><Relationship Id="rId95" Type="http://schemas.openxmlformats.org/officeDocument/2006/relationships/hyperlink" Target="consultantplus://offline/ref=A63D8E2FF03B385984EB9CB495C3E3CC87A6EBF429DB6047F6EB764AA43197D8A09DF3CAC73B33892805I" TargetMode="External"/><Relationship Id="rId160" Type="http://schemas.openxmlformats.org/officeDocument/2006/relationships/hyperlink" Target="consultantplus://offline/ref=A63D8E2FF03B385984EB9CB495C3E3CC84AAEAF220D56047F6EB764AA42301I" TargetMode="External"/><Relationship Id="rId216" Type="http://schemas.openxmlformats.org/officeDocument/2006/relationships/hyperlink" Target="consultantplus://offline/ref=A63D8E2FF03B385984EB9CB495C3E3CC87AFEBF529D56047F6EB764AA42301I" TargetMode="External"/><Relationship Id="rId423" Type="http://schemas.openxmlformats.org/officeDocument/2006/relationships/hyperlink" Target="consultantplus://offline/ref=A63D8E2FF03B385984EB9CB495C3E3CC87A6E8F521DB6047F6EB764AA43197D8A09DF3CAC73A358B2804I" TargetMode="External"/><Relationship Id="rId258" Type="http://schemas.openxmlformats.org/officeDocument/2006/relationships/hyperlink" Target="consultantplus://offline/ref=00366AEDA69551D5FA328FC16DD22429EC5E8E00E7AF808F35E4CB707A2207D6CADCDE35CCECB9C0Y3KAG" TargetMode="External"/><Relationship Id="rId22" Type="http://schemas.openxmlformats.org/officeDocument/2006/relationships/hyperlink" Target="consultantplus://offline/ref=A63D8E2FF03B385984EB9CB495C3E3CC87A6EBF429DB6047F6EB764AA43197D8A09DF3CAC73B33892805I" TargetMode="External"/><Relationship Id="rId64" Type="http://schemas.openxmlformats.org/officeDocument/2006/relationships/hyperlink" Target="consultantplus://offline/ref=A63D8E2FF03B385984EB9CB495C3E3CC87A6EBF429DB6047F6EB764AA43197D8A09DF3CAC73B33892805I" TargetMode="External"/><Relationship Id="rId118" Type="http://schemas.openxmlformats.org/officeDocument/2006/relationships/hyperlink" Target="consultantplus://offline/ref=A63D8E2FF03B385984EB9CB495C3E3CC87AEE2F120D56047F6EB764AA43197D8A09DF3CAC73A368A280BI" TargetMode="External"/><Relationship Id="rId325" Type="http://schemas.openxmlformats.org/officeDocument/2006/relationships/hyperlink" Target="consultantplus://offline/ref=A63D8E2FF03B385984EB9CB495C3E3CC87A6E8F628D26047F6EB764AA43197D8A09DF3CAC73B3E8B280DI" TargetMode="External"/><Relationship Id="rId367" Type="http://schemas.openxmlformats.org/officeDocument/2006/relationships/hyperlink" Target="consultantplus://offline/ref=A63D8E2FF03B385984EB9CB495C3E3CC87A6EBF429DB6047F6EB764AA43197D8A09DF3CAC73A308E280CI" TargetMode="External"/><Relationship Id="rId171" Type="http://schemas.openxmlformats.org/officeDocument/2006/relationships/hyperlink" Target="consultantplus://offline/ref=44278DCCFCC59FE13EB90063EEA35AC3781E76D3160A714F3DB59AB18AD91F8C3FF0658021614B05yBn3I" TargetMode="External"/><Relationship Id="rId227" Type="http://schemas.openxmlformats.org/officeDocument/2006/relationships/hyperlink" Target="consultantplus://offline/ref=A63D8E2FF03B385984EB9CB495C3E3CC87A6EBF429DB6047F6EB764AA43197D8A09DF3CC2C0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34544</Words>
  <Characters>196906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Пользователь</cp:lastModifiedBy>
  <cp:revision>9</cp:revision>
  <cp:lastPrinted>2018-02-13T04:37:00Z</cp:lastPrinted>
  <dcterms:created xsi:type="dcterms:W3CDTF">2018-04-18T07:15:00Z</dcterms:created>
  <dcterms:modified xsi:type="dcterms:W3CDTF">2022-06-08T06:55:00Z</dcterms:modified>
</cp:coreProperties>
</file>